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17" w:rsidRPr="00953F2D" w:rsidRDefault="006E2B17"/>
    <w:tbl>
      <w:tblPr>
        <w:tblStyle w:val="ae"/>
        <w:tblW w:w="4253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2B17" w:rsidRPr="00953F2D" w:rsidTr="006E2B17">
        <w:tc>
          <w:tcPr>
            <w:tcW w:w="4253" w:type="dxa"/>
          </w:tcPr>
          <w:p w:rsidR="008E4E51" w:rsidRPr="00953F2D" w:rsidRDefault="006E2B17" w:rsidP="006E2B17">
            <w:pPr>
              <w:rPr>
                <w:rFonts w:eastAsiaTheme="minorHAnsi"/>
                <w:lang w:eastAsia="en-US"/>
              </w:rPr>
            </w:pPr>
            <w:r w:rsidRPr="00953F2D">
              <w:rPr>
                <w:rFonts w:eastAsiaTheme="minorHAnsi"/>
                <w:lang w:eastAsia="en-US"/>
              </w:rPr>
              <w:t xml:space="preserve">Приложение </w:t>
            </w:r>
            <w:r w:rsidR="008E4E51" w:rsidRPr="00953F2D">
              <w:rPr>
                <w:rFonts w:eastAsiaTheme="minorHAnsi"/>
                <w:lang w:eastAsia="en-US"/>
              </w:rPr>
              <w:t>3</w:t>
            </w:r>
          </w:p>
          <w:p w:rsidR="006E2B17" w:rsidRPr="00953F2D" w:rsidRDefault="006E2B17" w:rsidP="006E2B17">
            <w:pPr>
              <w:rPr>
                <w:rFonts w:eastAsiaTheme="minorHAnsi"/>
                <w:lang w:eastAsia="en-US"/>
              </w:rPr>
            </w:pPr>
            <w:r w:rsidRPr="00953F2D">
              <w:rPr>
                <w:rFonts w:eastAsiaTheme="minorHAnsi"/>
                <w:lang w:eastAsia="en-US"/>
              </w:rPr>
              <w:t>к приказу комитета образования и науки Курской области</w:t>
            </w:r>
          </w:p>
          <w:p w:rsidR="006E2B17" w:rsidRPr="00953F2D" w:rsidRDefault="006E2B17" w:rsidP="009B7545">
            <w:r w:rsidRPr="00953F2D">
              <w:rPr>
                <w:rFonts w:eastAsiaTheme="minorHAnsi"/>
                <w:lang w:eastAsia="en-US"/>
              </w:rPr>
              <w:t>от «_____» ______202</w:t>
            </w:r>
            <w:r w:rsidR="009B7545" w:rsidRPr="00953F2D">
              <w:rPr>
                <w:rFonts w:eastAsiaTheme="minorHAnsi"/>
                <w:lang w:eastAsia="en-US"/>
              </w:rPr>
              <w:t>1</w:t>
            </w:r>
            <w:r w:rsidRPr="00953F2D">
              <w:rPr>
                <w:rFonts w:eastAsiaTheme="minorHAnsi"/>
                <w:lang w:eastAsia="en-US"/>
              </w:rPr>
              <w:t xml:space="preserve"> № 1-____</w:t>
            </w:r>
          </w:p>
        </w:tc>
      </w:tr>
    </w:tbl>
    <w:p w:rsidR="006E2B17" w:rsidRPr="00953F2D" w:rsidRDefault="006E2B17"/>
    <w:p w:rsidR="009F781F" w:rsidRDefault="009F781F" w:rsidP="00974C82">
      <w:pPr>
        <w:autoSpaceDE w:val="0"/>
        <w:autoSpaceDN w:val="0"/>
        <w:adjustRightInd w:val="0"/>
        <w:jc w:val="center"/>
        <w:rPr>
          <w:b/>
        </w:rPr>
      </w:pPr>
    </w:p>
    <w:p w:rsidR="00C65FC7" w:rsidRDefault="00C65FC7" w:rsidP="00974C82">
      <w:pPr>
        <w:autoSpaceDE w:val="0"/>
        <w:autoSpaceDN w:val="0"/>
        <w:adjustRightInd w:val="0"/>
        <w:jc w:val="center"/>
        <w:rPr>
          <w:b/>
        </w:rPr>
      </w:pPr>
    </w:p>
    <w:p w:rsidR="00C65FC7" w:rsidRDefault="00C65FC7" w:rsidP="00974C82">
      <w:pPr>
        <w:autoSpaceDE w:val="0"/>
        <w:autoSpaceDN w:val="0"/>
        <w:adjustRightInd w:val="0"/>
        <w:jc w:val="center"/>
        <w:rPr>
          <w:b/>
        </w:rPr>
      </w:pPr>
    </w:p>
    <w:p w:rsidR="00C65FC7" w:rsidRPr="00953F2D" w:rsidRDefault="00C65FC7" w:rsidP="00C65FC7">
      <w:pPr>
        <w:autoSpaceDE w:val="0"/>
        <w:autoSpaceDN w:val="0"/>
        <w:adjustRightInd w:val="0"/>
        <w:jc w:val="center"/>
        <w:rPr>
          <w:b/>
        </w:rPr>
      </w:pPr>
      <w:r w:rsidRPr="00953F2D">
        <w:rPr>
          <w:b/>
        </w:rPr>
        <w:t>Типовое Положение</w:t>
      </w:r>
      <w:r>
        <w:rPr>
          <w:b/>
        </w:rPr>
        <w:t xml:space="preserve"> </w:t>
      </w:r>
      <w:r w:rsidRPr="00C65FC7">
        <w:rPr>
          <w:b/>
          <w:color w:val="FF0000"/>
          <w:sz w:val="36"/>
          <w:szCs w:val="36"/>
          <w:vertAlign w:val="superscript"/>
        </w:rPr>
        <w:t>1</w:t>
      </w: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3F2D">
        <w:rPr>
          <w:b/>
        </w:rPr>
        <w:t xml:space="preserve">о Центре образования </w:t>
      </w:r>
      <w:proofErr w:type="gramStart"/>
      <w:r w:rsidRPr="00953F2D">
        <w:rPr>
          <w:b/>
        </w:rPr>
        <w:t>естественно-научной</w:t>
      </w:r>
      <w:proofErr w:type="gramEnd"/>
      <w:r w:rsidRPr="00953F2D">
        <w:rPr>
          <w:b/>
        </w:rPr>
        <w:t xml:space="preserve"> и технологической направленностей «Точка роста</w:t>
      </w:r>
      <w:r w:rsidR="00BE38A3">
        <w:rPr>
          <w:b/>
        </w:rPr>
        <w:t>»</w:t>
      </w:r>
      <w:r w:rsidRPr="00953F2D">
        <w:rPr>
          <w:rFonts w:eastAsiaTheme="minorHAnsi"/>
          <w:bCs/>
          <w:lang w:eastAsia="en-US"/>
        </w:rPr>
        <w:t xml:space="preserve"> </w:t>
      </w:r>
      <w:r w:rsidRPr="00953F2D">
        <w:rPr>
          <w:rFonts w:eastAsiaTheme="minorHAnsi"/>
          <w:b/>
          <w:bCs/>
          <w:lang w:eastAsia="en-US"/>
        </w:rPr>
        <w:t>на базе</w:t>
      </w:r>
      <w:r>
        <w:rPr>
          <w:rFonts w:eastAsiaTheme="minorHAnsi"/>
          <w:b/>
          <w:bCs/>
          <w:lang w:eastAsia="en-US"/>
        </w:rPr>
        <w:t xml:space="preserve"> общеобразовательной организации</w:t>
      </w: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A91118" w:rsidP="00C65FC7">
      <w:pPr>
        <w:pStyle w:val="ConsPlusNormal"/>
        <w:numPr>
          <w:ilvl w:val="0"/>
          <w:numId w:val="29"/>
        </w:numPr>
        <w:tabs>
          <w:tab w:val="left" w:pos="709"/>
        </w:tabs>
        <w:ind w:left="0" w:firstLine="0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="00C65FC7">
        <w:rPr>
          <w:color w:val="000000"/>
          <w:szCs w:val="24"/>
        </w:rPr>
        <w:t xml:space="preserve">Локальные нормативные акты </w:t>
      </w:r>
      <w:r w:rsidR="00C65FC7" w:rsidRPr="00C65FC7">
        <w:rPr>
          <w:color w:val="000000"/>
          <w:szCs w:val="24"/>
        </w:rPr>
        <w:t xml:space="preserve">разрабатываются в соответствии со </w:t>
      </w:r>
      <w:hyperlink r:id="rId9" w:history="1">
        <w:r w:rsidR="00C65FC7" w:rsidRPr="00C65FC7">
          <w:rPr>
            <w:color w:val="000000"/>
            <w:szCs w:val="24"/>
          </w:rPr>
          <w:t xml:space="preserve">статьей 30 Федерального закона от 29.12.2012 № 273-ФЗ «Об образовании в Российской Федерации» </w:t>
        </w:r>
      </w:hyperlink>
      <w:r w:rsidR="00C65FC7" w:rsidRPr="00C65FC7">
        <w:rPr>
          <w:color w:val="000000"/>
          <w:szCs w:val="24"/>
        </w:rPr>
        <w:t xml:space="preserve">с учетом мнения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10" w:history="1">
        <w:r w:rsidR="00C65FC7" w:rsidRPr="00C65FC7">
          <w:rPr>
            <w:color w:val="000000"/>
            <w:szCs w:val="24"/>
          </w:rPr>
          <w:t>законодательством</w:t>
        </w:r>
      </w:hyperlink>
      <w:r w:rsidR="00C65FC7" w:rsidRPr="00C65FC7">
        <w:rPr>
          <w:color w:val="000000"/>
          <w:szCs w:val="24"/>
        </w:rPr>
        <w:t>, представительных органов работников (при наличии таких представительных органов)</w:t>
      </w:r>
      <w:r w:rsidR="00C65FC7">
        <w:rPr>
          <w:color w:val="000000"/>
          <w:szCs w:val="24"/>
        </w:rPr>
        <w:t>.</w:t>
      </w:r>
    </w:p>
    <w:p w:rsidR="00C65FC7" w:rsidRDefault="00A91118" w:rsidP="00006925">
      <w:pPr>
        <w:pStyle w:val="ConsPlusNormal"/>
        <w:tabs>
          <w:tab w:val="left" w:pos="709"/>
        </w:tabs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000000"/>
          <w:szCs w:val="24"/>
        </w:rPr>
        <w:t xml:space="preserve">– </w:t>
      </w:r>
      <w:r w:rsidR="00C65FC7" w:rsidRPr="00C65FC7">
        <w:rPr>
          <w:color w:val="000000"/>
          <w:szCs w:val="24"/>
        </w:rPr>
        <w:t xml:space="preserve">Положение </w:t>
      </w:r>
      <w:r w:rsidR="00006925">
        <w:rPr>
          <w:color w:val="000000"/>
          <w:szCs w:val="24"/>
        </w:rPr>
        <w:t xml:space="preserve">принимается на основании </w:t>
      </w:r>
      <w:r w:rsidR="006C6A4E" w:rsidRPr="00C65FC7">
        <w:rPr>
          <w:color w:val="000000"/>
          <w:szCs w:val="24"/>
        </w:rPr>
        <w:t xml:space="preserve">решения </w:t>
      </w:r>
      <w:r w:rsidR="00006925">
        <w:rPr>
          <w:color w:val="000000"/>
          <w:szCs w:val="24"/>
        </w:rPr>
        <w:t>коллегиального органа управления</w:t>
      </w:r>
      <w:r w:rsidR="00BE38A3">
        <w:rPr>
          <w:color w:val="000000"/>
          <w:szCs w:val="24"/>
        </w:rPr>
        <w:t>,</w:t>
      </w:r>
      <w:r w:rsidR="00006925">
        <w:rPr>
          <w:color w:val="000000"/>
          <w:szCs w:val="24"/>
        </w:rPr>
        <w:t xml:space="preserve"> </w:t>
      </w:r>
      <w:r w:rsidR="006C6A4E" w:rsidRPr="00C65FC7">
        <w:rPr>
          <w:color w:val="000000"/>
          <w:szCs w:val="24"/>
        </w:rPr>
        <w:t>утверждается</w:t>
      </w:r>
      <w:r w:rsidR="006C6A4E">
        <w:rPr>
          <w:color w:val="000000"/>
          <w:szCs w:val="24"/>
        </w:rPr>
        <w:t xml:space="preserve"> </w:t>
      </w:r>
      <w:r w:rsidR="00C65FC7" w:rsidRPr="00C65FC7">
        <w:rPr>
          <w:color w:val="000000"/>
          <w:szCs w:val="24"/>
        </w:rPr>
        <w:t>и ввод</w:t>
      </w:r>
      <w:r w:rsidR="00C65FC7">
        <w:rPr>
          <w:color w:val="000000"/>
          <w:szCs w:val="24"/>
        </w:rPr>
        <w:t>и</w:t>
      </w:r>
      <w:r w:rsidR="00C65FC7" w:rsidRPr="00C65FC7">
        <w:rPr>
          <w:color w:val="000000"/>
          <w:szCs w:val="24"/>
        </w:rPr>
        <w:t>тся в действие приказом Учреждения</w:t>
      </w:r>
      <w:r w:rsidR="00006925">
        <w:rPr>
          <w:color w:val="000000"/>
          <w:szCs w:val="24"/>
        </w:rPr>
        <w:t>, а также</w:t>
      </w:r>
      <w:r w:rsidR="00C65FC7" w:rsidRPr="004420D8">
        <w:rPr>
          <w:color w:val="000000"/>
          <w:szCs w:val="24"/>
        </w:rPr>
        <w:t xml:space="preserve"> согласуется с учредителем</w:t>
      </w:r>
      <w:r w:rsidR="00006925">
        <w:rPr>
          <w:color w:val="000000"/>
          <w:szCs w:val="24"/>
        </w:rPr>
        <w:t xml:space="preserve"> </w:t>
      </w:r>
      <w:r w:rsidR="00C65FC7" w:rsidRPr="00C65FC7">
        <w:rPr>
          <w:color w:val="000000"/>
          <w:szCs w:val="24"/>
        </w:rPr>
        <w:t>в соответствии с типовым положением</w:t>
      </w:r>
      <w:r w:rsidR="00DC3936">
        <w:rPr>
          <w:color w:val="000000"/>
          <w:szCs w:val="24"/>
        </w:rPr>
        <w:t>.</w:t>
      </w:r>
    </w:p>
    <w:p w:rsidR="00006925" w:rsidRPr="00DC3936" w:rsidRDefault="00A91118" w:rsidP="00DC3936">
      <w:pPr>
        <w:pStyle w:val="ConsPlusNormal"/>
        <w:tabs>
          <w:tab w:val="left" w:pos="709"/>
        </w:tabs>
        <w:ind w:firstLine="709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="00006925" w:rsidRPr="00DC3936">
        <w:rPr>
          <w:color w:val="000000"/>
          <w:szCs w:val="24"/>
        </w:rPr>
        <w:t xml:space="preserve">При создании документа на двух и более страницах вторую и последующие страницы нумеруют (п. 3.2 </w:t>
      </w:r>
      <w:r w:rsidR="00DC3936" w:rsidRPr="00DC3936">
        <w:rPr>
          <w:color w:val="000000"/>
          <w:szCs w:val="24"/>
        </w:rPr>
        <w:t>«</w:t>
      </w:r>
      <w:r w:rsidR="00006925" w:rsidRPr="00DC3936">
        <w:rPr>
          <w:color w:val="000000"/>
          <w:szCs w:val="24"/>
        </w:rPr>
        <w:t xml:space="preserve">ГОСТ </w:t>
      </w:r>
      <w:proofErr w:type="gramStart"/>
      <w:r w:rsidR="00006925" w:rsidRPr="00DC3936">
        <w:rPr>
          <w:color w:val="000000"/>
          <w:szCs w:val="24"/>
        </w:rPr>
        <w:t>Р</w:t>
      </w:r>
      <w:proofErr w:type="gramEnd"/>
      <w:r w:rsidR="00006925" w:rsidRPr="00DC3936">
        <w:rPr>
          <w:color w:val="000000"/>
          <w:szCs w:val="24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="00006925" w:rsidRPr="00DC3936">
        <w:rPr>
          <w:color w:val="000000"/>
          <w:szCs w:val="24"/>
        </w:rPr>
        <w:t>Росстандарта</w:t>
      </w:r>
      <w:proofErr w:type="spellEnd"/>
      <w:r w:rsidR="00006925" w:rsidRPr="00DC3936">
        <w:rPr>
          <w:color w:val="000000"/>
          <w:szCs w:val="24"/>
        </w:rPr>
        <w:t xml:space="preserve"> от 08.12.2016 N 2004-ст) (ред. от 14.05.2018)</w:t>
      </w:r>
      <w:r w:rsidR="00DC3936">
        <w:rPr>
          <w:color w:val="000000"/>
          <w:szCs w:val="24"/>
        </w:rPr>
        <w:t>.</w:t>
      </w:r>
    </w:p>
    <w:p w:rsidR="00006925" w:rsidRPr="00DC3936" w:rsidRDefault="00A91118" w:rsidP="00DC3936">
      <w:pPr>
        <w:pStyle w:val="ConsPlusNormal"/>
        <w:tabs>
          <w:tab w:val="left" w:pos="709"/>
        </w:tabs>
        <w:ind w:firstLine="709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="00006925" w:rsidRPr="00DC3936">
        <w:rPr>
          <w:color w:val="000000"/>
          <w:szCs w:val="24"/>
        </w:rPr>
        <w:t>Номера страниц проставляются посередине верхнего поля документа на расстоянии не менее 10 мм от верхнего края листа.</w:t>
      </w:r>
    </w:p>
    <w:p w:rsidR="00C65FC7" w:rsidRPr="00A932A8" w:rsidRDefault="00A91118" w:rsidP="00A932A8">
      <w:pPr>
        <w:pStyle w:val="ConsPlusNormal"/>
        <w:tabs>
          <w:tab w:val="left" w:pos="709"/>
        </w:tabs>
        <w:ind w:firstLine="709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="00A932A8" w:rsidRPr="00670502">
        <w:rPr>
          <w:color w:val="000000"/>
          <w:szCs w:val="24"/>
        </w:rPr>
        <w:t xml:space="preserve">В разделе № 3 «Перечень индикаторов и показателей реализации мероприятий по созданию и функционированию Центра» </w:t>
      </w:r>
      <w:r w:rsidR="00670502" w:rsidRPr="00670502">
        <w:rPr>
          <w:color w:val="000000"/>
          <w:szCs w:val="24"/>
        </w:rPr>
        <w:t xml:space="preserve">индикаторы и показатели </w:t>
      </w:r>
      <w:r w:rsidR="00A932A8" w:rsidRPr="00670502">
        <w:rPr>
          <w:color w:val="000000"/>
          <w:szCs w:val="24"/>
        </w:rPr>
        <w:t>рассчитыва</w:t>
      </w:r>
      <w:r w:rsidR="00670502" w:rsidRPr="00670502">
        <w:rPr>
          <w:color w:val="000000"/>
          <w:szCs w:val="24"/>
        </w:rPr>
        <w:t>ю</w:t>
      </w:r>
      <w:r w:rsidR="00A932A8" w:rsidRPr="00670502">
        <w:rPr>
          <w:color w:val="000000"/>
          <w:szCs w:val="24"/>
        </w:rPr>
        <w:t>тся самостоятельно каждой образовательной организацией в соответствии с методикой</w:t>
      </w:r>
      <w:r w:rsidRPr="00670502">
        <w:rPr>
          <w:color w:val="000000"/>
          <w:szCs w:val="24"/>
        </w:rPr>
        <w:t xml:space="preserve"> расчета (</w:t>
      </w:r>
      <w:r w:rsidRPr="00670502">
        <w:rPr>
          <w:i/>
          <w:color w:val="000000"/>
          <w:szCs w:val="24"/>
        </w:rPr>
        <w:t>см. сноски в таблице</w:t>
      </w:r>
      <w:r w:rsidRPr="00670502">
        <w:rPr>
          <w:color w:val="000000"/>
          <w:szCs w:val="24"/>
        </w:rPr>
        <w:t>)</w:t>
      </w:r>
      <w:r w:rsidR="0040695C">
        <w:rPr>
          <w:color w:val="000000"/>
          <w:szCs w:val="24"/>
        </w:rPr>
        <w:t>.</w:t>
      </w: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65FC7" w:rsidRDefault="00C65FC7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="00C65FC7" w:rsidRDefault="00C65FC7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C6A4E" w:rsidRPr="00006925" w:rsidRDefault="006C6A4E" w:rsidP="00006925">
      <w:pPr>
        <w:pStyle w:val="ac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06925">
        <w:rPr>
          <w:rFonts w:eastAsiaTheme="minorHAnsi"/>
          <w:bCs/>
          <w:sz w:val="28"/>
          <w:szCs w:val="28"/>
          <w:lang w:eastAsia="en-US"/>
        </w:rPr>
        <w:t>____</w:t>
      </w:r>
      <w:r w:rsidR="00006925">
        <w:rPr>
          <w:rFonts w:eastAsiaTheme="minorHAnsi"/>
          <w:bCs/>
          <w:sz w:val="28"/>
          <w:szCs w:val="28"/>
          <w:lang w:eastAsia="en-US"/>
        </w:rPr>
        <w:t>___________________________________________________________</w:t>
      </w:r>
    </w:p>
    <w:p w:rsidR="006C6A4E" w:rsidRPr="00006925" w:rsidRDefault="00006925" w:rsidP="00006925">
      <w:pPr>
        <w:autoSpaceDE w:val="0"/>
        <w:autoSpaceDN w:val="0"/>
        <w:adjustRightInd w:val="0"/>
        <w:jc w:val="center"/>
        <w:outlineLvl w:val="0"/>
        <w:rPr>
          <w:rFonts w:eastAsiaTheme="minorHAnsi"/>
          <w:iCs/>
          <w:sz w:val="28"/>
          <w:szCs w:val="28"/>
          <w:vertAlign w:val="superscript"/>
          <w:lang w:eastAsia="en-US"/>
        </w:rPr>
      </w:pPr>
      <w:r w:rsidRPr="00006925"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Официальное (полное) наименование образовательной организации в соответствии с </w:t>
      </w:r>
      <w:r>
        <w:rPr>
          <w:rFonts w:eastAsiaTheme="minorHAnsi"/>
          <w:iCs/>
          <w:sz w:val="28"/>
          <w:szCs w:val="28"/>
          <w:vertAlign w:val="superscript"/>
          <w:lang w:eastAsia="en-US"/>
        </w:rPr>
        <w:t>У</w:t>
      </w:r>
      <w:r w:rsidRPr="00006925">
        <w:rPr>
          <w:rFonts w:eastAsiaTheme="minorHAnsi"/>
          <w:iCs/>
          <w:sz w:val="28"/>
          <w:szCs w:val="28"/>
          <w:vertAlign w:val="superscript"/>
          <w:lang w:eastAsia="en-US"/>
        </w:rPr>
        <w:t>ставом</w:t>
      </w:r>
    </w:p>
    <w:p w:rsidR="006C6A4E" w:rsidRDefault="006C6A4E" w:rsidP="006C6A4E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iCs/>
          <w:sz w:val="28"/>
          <w:szCs w:val="28"/>
          <w:lang w:eastAsia="en-US"/>
        </w:rPr>
      </w:pPr>
    </w:p>
    <w:p w:rsidR="006C6A4E" w:rsidRPr="009B6905" w:rsidRDefault="006C6A4E" w:rsidP="006C6A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6A4E" w:rsidRPr="009B6905" w:rsidRDefault="006C6A4E" w:rsidP="006C6A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8"/>
        <w:gridCol w:w="1134"/>
        <w:gridCol w:w="2268"/>
        <w:gridCol w:w="1134"/>
        <w:gridCol w:w="2268"/>
      </w:tblGrid>
      <w:tr w:rsidR="006C6A4E" w:rsidRPr="009B6905" w:rsidTr="00A932A8">
        <w:trPr>
          <w:trHeight w:val="794"/>
        </w:trPr>
        <w:tc>
          <w:tcPr>
            <w:tcW w:w="2268" w:type="dxa"/>
          </w:tcPr>
          <w:p w:rsidR="006C6A4E" w:rsidRPr="009B6905" w:rsidRDefault="006C6A4E" w:rsidP="00A93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B6905">
              <w:rPr>
                <w:rFonts w:eastAsiaTheme="minorHAnsi"/>
                <w:bCs/>
                <w:lang w:eastAsia="en-US"/>
              </w:rPr>
              <w:t xml:space="preserve">Гриф принятия Положения </w:t>
            </w:r>
          </w:p>
          <w:p w:rsidR="006C6A4E" w:rsidRPr="009B6905" w:rsidRDefault="006C6A4E" w:rsidP="00A93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6A4E" w:rsidRPr="009B6905" w:rsidRDefault="006C6A4E" w:rsidP="00A93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</w:p>
        </w:tc>
        <w:tc>
          <w:tcPr>
            <w:tcW w:w="2268" w:type="dxa"/>
          </w:tcPr>
          <w:p w:rsidR="006C6A4E" w:rsidRPr="009B6905" w:rsidRDefault="006C6A4E" w:rsidP="00A93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B6905">
              <w:rPr>
                <w:rFonts w:eastAsiaTheme="minorHAnsi"/>
                <w:bCs/>
                <w:lang w:eastAsia="en-US"/>
              </w:rPr>
              <w:t>Гриф утверждения Положения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C6A4E" w:rsidRPr="009B6905" w:rsidRDefault="006C6A4E" w:rsidP="00A93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</w:p>
        </w:tc>
        <w:tc>
          <w:tcPr>
            <w:tcW w:w="2268" w:type="dxa"/>
          </w:tcPr>
          <w:p w:rsidR="006C6A4E" w:rsidRPr="009B6905" w:rsidRDefault="006C6A4E" w:rsidP="00A93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B6905">
              <w:rPr>
                <w:rFonts w:eastAsiaTheme="minorHAnsi"/>
                <w:bCs/>
                <w:lang w:eastAsia="en-US"/>
              </w:rPr>
              <w:t>Гриф согласования Положения</w:t>
            </w:r>
          </w:p>
        </w:tc>
      </w:tr>
    </w:tbl>
    <w:p w:rsidR="006C6A4E" w:rsidRPr="009B6905" w:rsidRDefault="006C6A4E" w:rsidP="006C6A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6A4E" w:rsidRPr="00006925" w:rsidRDefault="006C6A4E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P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P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P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P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Pr="00006925" w:rsidRDefault="00006925" w:rsidP="00006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25">
        <w:rPr>
          <w:b/>
          <w:sz w:val="28"/>
          <w:szCs w:val="28"/>
        </w:rPr>
        <w:t xml:space="preserve">Положение </w:t>
      </w:r>
    </w:p>
    <w:p w:rsidR="00006925" w:rsidRPr="00006925" w:rsidRDefault="00006925" w:rsidP="00006925">
      <w:pPr>
        <w:pStyle w:val="ac"/>
        <w:tabs>
          <w:tab w:val="left" w:pos="567"/>
        </w:tabs>
        <w:autoSpaceDE w:val="0"/>
        <w:autoSpaceDN w:val="0"/>
        <w:adjustRightInd w:val="0"/>
        <w:spacing w:before="120"/>
        <w:ind w:left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06925">
        <w:rPr>
          <w:b/>
          <w:sz w:val="28"/>
          <w:szCs w:val="28"/>
        </w:rPr>
        <w:t>о Центре образования естественно-научной и технологической направленностей «Точка роста</w:t>
      </w:r>
      <w:r w:rsidR="00BE38A3">
        <w:rPr>
          <w:b/>
          <w:sz w:val="28"/>
          <w:szCs w:val="28"/>
        </w:rPr>
        <w:t>»</w:t>
      </w:r>
      <w:r w:rsidRPr="0000692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6925">
        <w:rPr>
          <w:rFonts w:eastAsiaTheme="minorHAnsi"/>
          <w:b/>
          <w:bCs/>
          <w:sz w:val="28"/>
          <w:szCs w:val="28"/>
          <w:lang w:eastAsia="en-US"/>
        </w:rPr>
        <w:t xml:space="preserve">на базе </w:t>
      </w:r>
      <w:r w:rsidRPr="00006925">
        <w:rPr>
          <w:rFonts w:eastAsiaTheme="minorHAnsi"/>
          <w:bCs/>
          <w:sz w:val="28"/>
          <w:szCs w:val="28"/>
          <w:lang w:eastAsia="en-US"/>
        </w:rPr>
        <w:t>_______________________________________________________</w:t>
      </w:r>
      <w:proofErr w:type="gramEnd"/>
    </w:p>
    <w:p w:rsidR="00BE38A3" w:rsidRPr="00953F2D" w:rsidRDefault="00BE38A3" w:rsidP="00BE38A3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vertAlign w:val="superscript"/>
          <w:lang w:eastAsia="en-US"/>
        </w:rPr>
      </w:pPr>
      <w:r w:rsidRPr="00953F2D">
        <w:rPr>
          <w:rFonts w:eastAsiaTheme="minorHAnsi"/>
          <w:bCs/>
          <w:i/>
          <w:iCs/>
          <w:vertAlign w:val="superscript"/>
          <w:lang w:eastAsia="en-US"/>
        </w:rPr>
        <w:t>полное наименование общеобразовательной организации в соответствии с Уставом</w:t>
      </w:r>
    </w:p>
    <w:p w:rsidR="00006925" w:rsidRP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C6A4E" w:rsidRPr="00006925" w:rsidRDefault="006C6A4E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C6A4E" w:rsidRDefault="006C6A4E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006925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3936" w:rsidRDefault="00DC3936" w:rsidP="006C6A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6925" w:rsidRDefault="00DC3936" w:rsidP="00DC39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6C6A4E" w:rsidRPr="00DC3936" w:rsidRDefault="006C6A4E" w:rsidP="00DC3936">
      <w:pPr>
        <w:autoSpaceDE w:val="0"/>
        <w:autoSpaceDN w:val="0"/>
        <w:adjustRightInd w:val="0"/>
        <w:jc w:val="center"/>
        <w:outlineLvl w:val="0"/>
        <w:rPr>
          <w:rFonts w:eastAsiaTheme="minorHAnsi"/>
          <w:iCs/>
          <w:sz w:val="28"/>
          <w:szCs w:val="28"/>
          <w:vertAlign w:val="superscript"/>
          <w:lang w:eastAsia="en-US"/>
        </w:rPr>
      </w:pPr>
      <w:r w:rsidRPr="00DC3936">
        <w:rPr>
          <w:rFonts w:eastAsiaTheme="minorHAnsi"/>
          <w:iCs/>
          <w:sz w:val="28"/>
          <w:szCs w:val="28"/>
          <w:vertAlign w:val="superscript"/>
          <w:lang w:eastAsia="en-US"/>
        </w:rPr>
        <w:t>Место составления (издания) документа</w:t>
      </w:r>
      <w:r w:rsidR="00DC3936"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 –</w:t>
      </w:r>
      <w:r w:rsidRPr="00DC3936"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 год издания документа</w:t>
      </w:r>
    </w:p>
    <w:p w:rsidR="00DC3936" w:rsidRDefault="00DC3936">
      <w:pPr>
        <w:spacing w:after="200" w:line="276" w:lineRule="auto"/>
        <w:rPr>
          <w:rFonts w:eastAsiaTheme="minorHAnsi"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Cs/>
          <w:i/>
          <w:iCs/>
          <w:sz w:val="28"/>
          <w:szCs w:val="28"/>
          <w:lang w:eastAsia="en-US"/>
        </w:rPr>
        <w:br w:type="page"/>
      </w:r>
    </w:p>
    <w:p w:rsidR="006C6A4E" w:rsidRPr="00006925" w:rsidRDefault="006C6A4E" w:rsidP="006C6A4E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sz w:val="28"/>
          <w:szCs w:val="28"/>
          <w:lang w:eastAsia="en-US"/>
        </w:rPr>
      </w:pPr>
    </w:p>
    <w:p w:rsidR="00C65FC7" w:rsidRDefault="00C65FC7" w:rsidP="00BE38A3">
      <w:pPr>
        <w:pStyle w:val="ac"/>
        <w:tabs>
          <w:tab w:val="left" w:pos="567"/>
        </w:tabs>
        <w:autoSpaceDE w:val="0"/>
        <w:autoSpaceDN w:val="0"/>
        <w:adjustRightInd w:val="0"/>
        <w:spacing w:before="120" w:after="24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BE38A3">
        <w:rPr>
          <w:rFonts w:eastAsiaTheme="minorHAnsi"/>
          <w:bCs/>
          <w:sz w:val="28"/>
          <w:szCs w:val="28"/>
          <w:lang w:eastAsia="en-US"/>
        </w:rPr>
        <w:t>Содержание</w:t>
      </w:r>
    </w:p>
    <w:p w:rsidR="00BE38A3" w:rsidRPr="00BE38A3" w:rsidRDefault="00BE38A3" w:rsidP="00BE38A3">
      <w:pPr>
        <w:pStyle w:val="ac"/>
        <w:tabs>
          <w:tab w:val="left" w:pos="567"/>
        </w:tabs>
        <w:autoSpaceDE w:val="0"/>
        <w:autoSpaceDN w:val="0"/>
        <w:adjustRightInd w:val="0"/>
        <w:spacing w:before="120" w:after="24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128"/>
      </w:tblGrid>
      <w:tr w:rsidR="00DC3936" w:rsidRPr="00BE38A3" w:rsidTr="00BE38A3">
        <w:tc>
          <w:tcPr>
            <w:tcW w:w="675" w:type="dxa"/>
          </w:tcPr>
          <w:p w:rsidR="00DC3936" w:rsidRPr="00BE38A3" w:rsidRDefault="00DC3936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DC3936" w:rsidRPr="00BE38A3" w:rsidRDefault="00BE38A3" w:rsidP="00BE38A3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Общие положения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……………………………………………..</w:t>
            </w:r>
          </w:p>
        </w:tc>
        <w:tc>
          <w:tcPr>
            <w:tcW w:w="1128" w:type="dxa"/>
          </w:tcPr>
          <w:p w:rsidR="00DC3936" w:rsidRPr="00BE38A3" w:rsidRDefault="00F87F31" w:rsidP="00BE38A3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BE38A3" w:rsidRPr="00BE38A3" w:rsidTr="00BE38A3">
        <w:tc>
          <w:tcPr>
            <w:tcW w:w="675" w:type="dxa"/>
          </w:tcPr>
          <w:p w:rsidR="00BE38A3" w:rsidRPr="00BE38A3" w:rsidRDefault="00BE38A3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BE38A3" w:rsidRPr="00BE38A3" w:rsidRDefault="00BE38A3" w:rsidP="00BE38A3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Цели, задачи создания и функционирования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……….</w:t>
            </w:r>
          </w:p>
        </w:tc>
        <w:tc>
          <w:tcPr>
            <w:tcW w:w="1128" w:type="dxa"/>
          </w:tcPr>
          <w:p w:rsidR="00BE38A3" w:rsidRPr="00BE38A3" w:rsidRDefault="00587AB7" w:rsidP="00BE38A3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BE38A3" w:rsidRPr="00BE38A3" w:rsidTr="00587AB7">
        <w:tc>
          <w:tcPr>
            <w:tcW w:w="675" w:type="dxa"/>
          </w:tcPr>
          <w:p w:rsidR="00BE38A3" w:rsidRPr="00BE38A3" w:rsidRDefault="00BE38A3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BE38A3" w:rsidRPr="00BE38A3" w:rsidRDefault="00BE38A3" w:rsidP="00BE38A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индикаторов и показателей реализации мероприятий по созданию и функционированию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1128" w:type="dxa"/>
            <w:vAlign w:val="bottom"/>
          </w:tcPr>
          <w:p w:rsidR="00BE38A3" w:rsidRPr="00BE38A3" w:rsidRDefault="00587AB7" w:rsidP="00587AB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BE38A3" w:rsidRPr="00BE38A3" w:rsidTr="00587AB7">
        <w:tc>
          <w:tcPr>
            <w:tcW w:w="675" w:type="dxa"/>
          </w:tcPr>
          <w:p w:rsidR="00BE38A3" w:rsidRPr="00BE38A3" w:rsidRDefault="00BE38A3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BE38A3" w:rsidRPr="00BE38A3" w:rsidRDefault="00BE38A3" w:rsidP="00BE38A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Основные функции деятельности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…………………..</w:t>
            </w:r>
          </w:p>
        </w:tc>
        <w:tc>
          <w:tcPr>
            <w:tcW w:w="1128" w:type="dxa"/>
            <w:vAlign w:val="bottom"/>
          </w:tcPr>
          <w:p w:rsidR="00BE38A3" w:rsidRPr="00BE38A3" w:rsidRDefault="00587AB7" w:rsidP="00587AB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42C0A" w:rsidRPr="00BE38A3" w:rsidTr="00587AB7">
        <w:tc>
          <w:tcPr>
            <w:tcW w:w="675" w:type="dxa"/>
          </w:tcPr>
          <w:p w:rsidR="00342C0A" w:rsidRPr="00BE38A3" w:rsidRDefault="00342C0A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342C0A" w:rsidRPr="00BE38A3" w:rsidRDefault="00342C0A" w:rsidP="004711E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Порядок организации образовательной деятельности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……..</w:t>
            </w:r>
          </w:p>
        </w:tc>
        <w:tc>
          <w:tcPr>
            <w:tcW w:w="1128" w:type="dxa"/>
            <w:vAlign w:val="bottom"/>
          </w:tcPr>
          <w:p w:rsidR="00342C0A" w:rsidRPr="00BE38A3" w:rsidRDefault="00587AB7" w:rsidP="00587AB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342C0A" w:rsidRPr="00BE38A3" w:rsidTr="00587AB7">
        <w:tc>
          <w:tcPr>
            <w:tcW w:w="675" w:type="dxa"/>
          </w:tcPr>
          <w:p w:rsidR="00342C0A" w:rsidRPr="00BE38A3" w:rsidRDefault="00342C0A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342C0A" w:rsidRPr="00BE38A3" w:rsidRDefault="00342C0A" w:rsidP="00BE38A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Порядок создания Центра и управления Центром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</w:t>
            </w:r>
          </w:p>
        </w:tc>
        <w:tc>
          <w:tcPr>
            <w:tcW w:w="1128" w:type="dxa"/>
            <w:vAlign w:val="bottom"/>
          </w:tcPr>
          <w:p w:rsidR="00342C0A" w:rsidRPr="00BE38A3" w:rsidRDefault="00587AB7" w:rsidP="00587AB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342C0A" w:rsidRPr="00BE38A3" w:rsidTr="00587AB7">
        <w:tc>
          <w:tcPr>
            <w:tcW w:w="675" w:type="dxa"/>
          </w:tcPr>
          <w:p w:rsidR="00342C0A" w:rsidRPr="00BE38A3" w:rsidRDefault="00342C0A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342C0A" w:rsidRPr="00BE38A3" w:rsidRDefault="00342C0A" w:rsidP="00BE38A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Информационное обеспечение создания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br/>
            </w: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и функционирования Центра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…………………………………</w:t>
            </w:r>
          </w:p>
        </w:tc>
        <w:tc>
          <w:tcPr>
            <w:tcW w:w="1128" w:type="dxa"/>
            <w:vAlign w:val="bottom"/>
          </w:tcPr>
          <w:p w:rsidR="00342C0A" w:rsidRPr="00BE38A3" w:rsidRDefault="00587AB7" w:rsidP="00587AB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342C0A" w:rsidRPr="00BE38A3" w:rsidTr="00587AB7">
        <w:tc>
          <w:tcPr>
            <w:tcW w:w="675" w:type="dxa"/>
          </w:tcPr>
          <w:p w:rsidR="00342C0A" w:rsidRPr="00BE38A3" w:rsidRDefault="00342C0A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342C0A" w:rsidRPr="00BE38A3" w:rsidRDefault="00342C0A" w:rsidP="000B762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Взаимодействие с образовательными организациями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br/>
            </w: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и иными учреждениями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1128" w:type="dxa"/>
            <w:vAlign w:val="bottom"/>
          </w:tcPr>
          <w:p w:rsidR="00342C0A" w:rsidRPr="00BE38A3" w:rsidRDefault="00587AB7" w:rsidP="00587AB7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342C0A" w:rsidRPr="00BE38A3" w:rsidTr="00BE38A3">
        <w:tc>
          <w:tcPr>
            <w:tcW w:w="675" w:type="dxa"/>
          </w:tcPr>
          <w:p w:rsidR="00342C0A" w:rsidRPr="00BE38A3" w:rsidRDefault="00342C0A" w:rsidP="00BE38A3">
            <w:pPr>
              <w:pStyle w:val="ac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342C0A" w:rsidRPr="00BE38A3" w:rsidRDefault="00342C0A" w:rsidP="00BE38A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38A3">
              <w:rPr>
                <w:rFonts w:eastAsiaTheme="minorHAnsi"/>
                <w:bCs/>
                <w:sz w:val="28"/>
                <w:szCs w:val="28"/>
                <w:lang w:eastAsia="en-US"/>
              </w:rPr>
              <w:t>Заключительные положения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………………………………….</w:t>
            </w:r>
          </w:p>
        </w:tc>
        <w:tc>
          <w:tcPr>
            <w:tcW w:w="1128" w:type="dxa"/>
          </w:tcPr>
          <w:p w:rsidR="00342C0A" w:rsidRPr="00BE38A3" w:rsidRDefault="00587AB7" w:rsidP="00BE38A3">
            <w:pPr>
              <w:pStyle w:val="ac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</w:tr>
    </w:tbl>
    <w:p w:rsidR="00DC3936" w:rsidRDefault="00DC3936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C3936" w:rsidRDefault="00DC3936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C3936" w:rsidRDefault="00DC3936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C3936" w:rsidRDefault="00DC3936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C3936" w:rsidRDefault="00DC3936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38A3" w:rsidRDefault="00BE38A3" w:rsidP="00C65FC7">
      <w:pPr>
        <w:pStyle w:val="ac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30140" w:rsidRPr="00342C0A" w:rsidRDefault="00E30140" w:rsidP="00DA0C41">
      <w:pPr>
        <w:widowControl w:val="0"/>
        <w:numPr>
          <w:ilvl w:val="0"/>
          <w:numId w:val="27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sz w:val="28"/>
          <w:szCs w:val="28"/>
          <w:lang w:eastAsia="en-US"/>
        </w:rPr>
      </w:pPr>
      <w:r w:rsidRPr="00342C0A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Общие положения </w:t>
      </w:r>
    </w:p>
    <w:p w:rsidR="00E30140" w:rsidRPr="00953F2D" w:rsidRDefault="00E30140" w:rsidP="00E30140">
      <w:pPr>
        <w:pStyle w:val="ac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0"/>
        <w:jc w:val="both"/>
        <w:rPr>
          <w:rFonts w:eastAsiaTheme="minorHAnsi"/>
          <w:lang w:eastAsia="en-US"/>
        </w:rPr>
      </w:pPr>
      <w:proofErr w:type="gramStart"/>
      <w:r w:rsidRPr="00953F2D">
        <w:rPr>
          <w:rFonts w:eastAsiaTheme="minorHAnsi"/>
          <w:lang w:eastAsia="en-US"/>
        </w:rPr>
        <w:t>Центр образования естественно-научной и технологической направленностей «Точка роста» на базе _____________________________</w:t>
      </w:r>
      <w:r w:rsidR="00953F2D">
        <w:rPr>
          <w:rFonts w:eastAsiaTheme="minorHAnsi"/>
          <w:lang w:eastAsia="en-US"/>
        </w:rPr>
        <w:t>___________</w:t>
      </w:r>
      <w:proofErr w:type="gramEnd"/>
    </w:p>
    <w:p w:rsidR="00E30140" w:rsidRPr="00953F2D" w:rsidRDefault="00E30140" w:rsidP="00E30140">
      <w:pPr>
        <w:pStyle w:val="ac"/>
        <w:autoSpaceDE w:val="0"/>
        <w:autoSpaceDN w:val="0"/>
        <w:adjustRightInd w:val="0"/>
        <w:ind w:left="0"/>
        <w:jc w:val="center"/>
        <w:rPr>
          <w:rFonts w:eastAsiaTheme="minorHAnsi"/>
          <w:vertAlign w:val="superscript"/>
          <w:lang w:eastAsia="en-US"/>
        </w:rPr>
      </w:pPr>
      <w:r w:rsidRPr="00953F2D">
        <w:rPr>
          <w:rFonts w:eastAsiaTheme="minorHAnsi"/>
          <w:vertAlign w:val="superscript"/>
          <w:lang w:eastAsia="en-US"/>
        </w:rPr>
        <w:t>полное наименование общеобразовательной организации в соответствии с Уставом</w:t>
      </w:r>
    </w:p>
    <w:p w:rsidR="00E30140" w:rsidRPr="00953F2D" w:rsidRDefault="00E30140" w:rsidP="00E301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53F2D">
        <w:rPr>
          <w:rFonts w:eastAsiaTheme="minorHAnsi"/>
          <w:lang w:eastAsia="en-US"/>
        </w:rPr>
        <w:t xml:space="preserve">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E30140" w:rsidRPr="00953F2D" w:rsidRDefault="00E30140" w:rsidP="00E30140">
      <w:pPr>
        <w:pStyle w:val="ac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>Центр не является юридическим лицом и действует для достижения уставных целей __________________________________________________</w:t>
      </w:r>
      <w:r w:rsidR="00953F2D">
        <w:rPr>
          <w:rFonts w:eastAsiaTheme="minorHAnsi"/>
          <w:lang w:eastAsia="en-US"/>
        </w:rPr>
        <w:t>__________</w:t>
      </w:r>
    </w:p>
    <w:p w:rsidR="00E30140" w:rsidRPr="00953F2D" w:rsidRDefault="00E30140" w:rsidP="00E30140">
      <w:pPr>
        <w:autoSpaceDE w:val="0"/>
        <w:autoSpaceDN w:val="0"/>
        <w:adjustRightInd w:val="0"/>
        <w:ind w:left="2126"/>
        <w:rPr>
          <w:rFonts w:eastAsiaTheme="minorHAnsi"/>
          <w:vertAlign w:val="superscript"/>
          <w:lang w:eastAsia="en-US"/>
        </w:rPr>
      </w:pPr>
      <w:r w:rsidRPr="00953F2D">
        <w:rPr>
          <w:rFonts w:eastAsiaTheme="minorHAnsi"/>
          <w:vertAlign w:val="superscript"/>
          <w:lang w:eastAsia="en-US"/>
        </w:rPr>
        <w:t xml:space="preserve">  полное наименование общеобразовательной организации в соответствии с Уставом</w:t>
      </w:r>
    </w:p>
    <w:p w:rsidR="00E30140" w:rsidRPr="00953F2D" w:rsidRDefault="00E30140" w:rsidP="00E30140">
      <w:pPr>
        <w:pStyle w:val="ac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E30140" w:rsidRPr="00953F2D" w:rsidRDefault="00E30140" w:rsidP="00953F2D">
      <w:pPr>
        <w:pStyle w:val="ac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proofErr w:type="gramStart"/>
      <w:r w:rsidRPr="00953F2D">
        <w:rPr>
          <w:rFonts w:eastAsiaTheme="minorHAnsi"/>
          <w:lang w:eastAsia="en-US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иными нормативными правовыми актами Российской Федерации, нормативными документами Министерства просвещения Российской Федерации, письмом Министерства Просвещения Российской Федерации от 01.11.2021 № ТВ-1913/02 «О направлении методических рекомендаций», </w:t>
      </w:r>
      <w:hyperlink r:id="rId11" w:history="1">
        <w:r w:rsidRPr="00953F2D">
          <w:rPr>
            <w:rFonts w:eastAsiaTheme="minorHAnsi"/>
            <w:lang w:eastAsia="en-US"/>
          </w:rPr>
          <w:t>Постановлением Администрации Курской области от 15.10.2013 № 737-па «Об утверждении государственной программы Курской области «Развитие образования в Курской области</w:t>
        </w:r>
        <w:proofErr w:type="gramEnd"/>
        <w:r w:rsidRPr="00953F2D">
          <w:rPr>
            <w:rFonts w:eastAsiaTheme="minorHAnsi"/>
            <w:lang w:eastAsia="en-US"/>
          </w:rPr>
          <w:t xml:space="preserve">», </w:t>
        </w:r>
      </w:hyperlink>
      <w:r w:rsidRPr="00953F2D">
        <w:rPr>
          <w:rFonts w:eastAsiaTheme="minorHAnsi"/>
          <w:lang w:eastAsia="en-US"/>
        </w:rPr>
        <w:t>иными нормативными пр</w:t>
      </w:r>
      <w:r w:rsidR="00953F2D" w:rsidRPr="00953F2D">
        <w:rPr>
          <w:rFonts w:eastAsiaTheme="minorHAnsi"/>
          <w:lang w:eastAsia="en-US"/>
        </w:rPr>
        <w:t xml:space="preserve">авовыми актами Курской области, нормативными документами комитета образования и науки Курской области, </w:t>
      </w:r>
      <w:r w:rsidRPr="00953F2D">
        <w:rPr>
          <w:rFonts w:eastAsiaTheme="minorHAnsi"/>
          <w:lang w:eastAsia="en-US"/>
        </w:rPr>
        <w:t>программой развития _______________________________________________________________</w:t>
      </w:r>
      <w:r w:rsidR="00953F2D" w:rsidRPr="00953F2D">
        <w:rPr>
          <w:rFonts w:eastAsiaTheme="minorHAnsi"/>
          <w:lang w:eastAsia="en-US"/>
        </w:rPr>
        <w:t>___</w:t>
      </w:r>
      <w:r w:rsidR="00953F2D">
        <w:rPr>
          <w:rFonts w:eastAsiaTheme="minorHAnsi"/>
          <w:lang w:eastAsia="en-US"/>
        </w:rPr>
        <w:t>________</w:t>
      </w:r>
      <w:r w:rsidRPr="00953F2D">
        <w:rPr>
          <w:rFonts w:eastAsiaTheme="minorHAnsi"/>
          <w:lang w:eastAsia="en-US"/>
        </w:rPr>
        <w:t>,</w:t>
      </w:r>
    </w:p>
    <w:p w:rsidR="00E30140" w:rsidRDefault="00E30140" w:rsidP="00E30140">
      <w:pPr>
        <w:pStyle w:val="ac"/>
        <w:autoSpaceDE w:val="0"/>
        <w:autoSpaceDN w:val="0"/>
        <w:adjustRightInd w:val="0"/>
        <w:ind w:left="0"/>
        <w:jc w:val="center"/>
        <w:rPr>
          <w:rFonts w:eastAsiaTheme="minorHAnsi"/>
          <w:vertAlign w:val="superscript"/>
          <w:lang w:eastAsia="en-US"/>
        </w:rPr>
      </w:pPr>
      <w:r w:rsidRPr="00953F2D">
        <w:rPr>
          <w:rFonts w:eastAsiaTheme="minorHAnsi"/>
          <w:vertAlign w:val="superscript"/>
          <w:lang w:eastAsia="en-US"/>
        </w:rPr>
        <w:t xml:space="preserve">наименование программы развития </w:t>
      </w:r>
      <w:r w:rsidRPr="00A236CB">
        <w:rPr>
          <w:rFonts w:eastAsiaTheme="minorHAnsi"/>
          <w:b/>
          <w:vertAlign w:val="superscript"/>
          <w:lang w:eastAsia="en-US"/>
        </w:rPr>
        <w:t>муниципального образования</w:t>
      </w:r>
    </w:p>
    <w:p w:rsidR="00E30140" w:rsidRPr="00953F2D" w:rsidRDefault="00E30140" w:rsidP="00E30140">
      <w:pPr>
        <w:pStyle w:val="ac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>программой развития ____________________________________________</w:t>
      </w:r>
      <w:r w:rsidR="00953F2D">
        <w:rPr>
          <w:rFonts w:eastAsiaTheme="minorHAnsi"/>
          <w:lang w:eastAsia="en-US"/>
        </w:rPr>
        <w:t>___________</w:t>
      </w:r>
      <w:r w:rsidRPr="00953F2D">
        <w:rPr>
          <w:rFonts w:eastAsiaTheme="minorHAnsi"/>
          <w:lang w:eastAsia="en-US"/>
        </w:rPr>
        <w:t>,</w:t>
      </w:r>
    </w:p>
    <w:p w:rsidR="00E30140" w:rsidRPr="00953F2D" w:rsidRDefault="00E30140" w:rsidP="00E30140">
      <w:pPr>
        <w:pStyle w:val="ac"/>
        <w:autoSpaceDE w:val="0"/>
        <w:autoSpaceDN w:val="0"/>
        <w:adjustRightInd w:val="0"/>
        <w:ind w:left="2124" w:firstLine="708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vertAlign w:val="superscript"/>
          <w:lang w:eastAsia="en-US"/>
        </w:rPr>
        <w:t xml:space="preserve">наименование программы развития </w:t>
      </w:r>
      <w:r w:rsidRPr="00A236CB">
        <w:rPr>
          <w:rFonts w:eastAsiaTheme="minorHAnsi"/>
          <w:b/>
          <w:vertAlign w:val="superscript"/>
          <w:lang w:eastAsia="en-US"/>
        </w:rPr>
        <w:t>общеобразовательной организации</w:t>
      </w:r>
    </w:p>
    <w:p w:rsidR="00E30140" w:rsidRPr="00953F2D" w:rsidRDefault="00E30140" w:rsidP="00E30140">
      <w:pPr>
        <w:pStyle w:val="ac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>планами работы</w:t>
      </w:r>
      <w:r w:rsidR="00953F2D">
        <w:rPr>
          <w:rFonts w:eastAsiaTheme="minorHAnsi"/>
          <w:lang w:eastAsia="en-US"/>
        </w:rPr>
        <w:t xml:space="preserve"> Центра</w:t>
      </w:r>
      <w:r w:rsidRPr="00953F2D">
        <w:rPr>
          <w:rFonts w:eastAsiaTheme="minorHAnsi"/>
          <w:lang w:eastAsia="en-US"/>
        </w:rPr>
        <w:t xml:space="preserve">, согласованными </w:t>
      </w:r>
      <w:r w:rsidR="00A236CB">
        <w:rPr>
          <w:rFonts w:eastAsiaTheme="minorHAnsi"/>
          <w:lang w:eastAsia="en-US"/>
        </w:rPr>
        <w:t xml:space="preserve">с </w:t>
      </w:r>
      <w:r w:rsidRPr="00953F2D">
        <w:rPr>
          <w:rFonts w:eastAsiaTheme="minorHAnsi"/>
          <w:lang w:eastAsia="en-US"/>
        </w:rPr>
        <w:t>учредителем</w:t>
      </w:r>
      <w:r w:rsidR="00953F2D" w:rsidRPr="00953F2D">
        <w:rPr>
          <w:rFonts w:eastAsiaTheme="minorHAnsi"/>
          <w:lang w:eastAsia="en-US"/>
        </w:rPr>
        <w:t>,</w:t>
      </w:r>
      <w:r w:rsidRPr="00953F2D">
        <w:rPr>
          <w:rFonts w:eastAsiaTheme="minorHAnsi"/>
          <w:lang w:eastAsia="en-US"/>
        </w:rPr>
        <w:t xml:space="preserve"> и настоящим Положением. </w:t>
      </w:r>
    </w:p>
    <w:p w:rsidR="00E30140" w:rsidRPr="00953F2D" w:rsidRDefault="00E30140" w:rsidP="00E30140">
      <w:pPr>
        <w:pStyle w:val="ac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Центр в своей деятельности подчиняется руководителю Учреждения (директору). </w:t>
      </w:r>
    </w:p>
    <w:p w:rsidR="00E30140" w:rsidRPr="00905E28" w:rsidRDefault="00E30140" w:rsidP="00E30140">
      <w:pPr>
        <w:pStyle w:val="ac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05E28">
        <w:rPr>
          <w:rFonts w:eastAsiaTheme="minorHAnsi"/>
          <w:lang w:eastAsia="en-US"/>
        </w:rPr>
        <w:t>–––––––––––––––––––––––</w:t>
      </w:r>
      <w:r w:rsidR="00905E28">
        <w:rPr>
          <w:rFonts w:eastAsiaTheme="minorHAnsi"/>
          <w:lang w:eastAsia="en-US"/>
        </w:rPr>
        <w:t>–––––––––––––––––––––––––––––––––––––––––––</w:t>
      </w:r>
    </w:p>
    <w:p w:rsidR="00E30140" w:rsidRPr="00953F2D" w:rsidRDefault="00E30140" w:rsidP="00E30140">
      <w:pPr>
        <w:pStyle w:val="ac"/>
        <w:autoSpaceDE w:val="0"/>
        <w:autoSpaceDN w:val="0"/>
        <w:adjustRightInd w:val="0"/>
        <w:ind w:left="0"/>
        <w:jc w:val="center"/>
        <w:rPr>
          <w:rFonts w:eastAsiaTheme="minorHAnsi"/>
          <w:vertAlign w:val="superscript"/>
          <w:lang w:eastAsia="en-US"/>
        </w:rPr>
      </w:pPr>
      <w:r w:rsidRPr="00905E28">
        <w:rPr>
          <w:rFonts w:eastAsiaTheme="minorHAnsi"/>
          <w:vertAlign w:val="superscript"/>
          <w:lang w:eastAsia="en-US"/>
        </w:rPr>
        <w:t>информация о месторасположении Центра «Точка роста» (адрес, доступность)</w:t>
      </w:r>
      <w:r w:rsidRPr="00953F2D">
        <w:rPr>
          <w:rFonts w:eastAsiaTheme="minorHAnsi"/>
          <w:vertAlign w:val="superscript"/>
          <w:lang w:eastAsia="en-US"/>
        </w:rPr>
        <w:t xml:space="preserve"> </w:t>
      </w:r>
    </w:p>
    <w:p w:rsidR="00D60356" w:rsidRPr="00D60356" w:rsidRDefault="00D60356" w:rsidP="00D60356">
      <w:pPr>
        <w:pStyle w:val="ac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D60356">
        <w:rPr>
          <w:rFonts w:eastAsiaTheme="minorHAnsi"/>
          <w:lang w:eastAsia="en-US"/>
        </w:rPr>
        <w:t>Создание и ликвидация Центра как структурного подразделения образовательной организации относятся к компетенции руководителя Учреждения по согласованию с учредителем образовательной организации.</w:t>
      </w:r>
    </w:p>
    <w:p w:rsidR="00905E28" w:rsidRPr="00342C0A" w:rsidRDefault="00E30140" w:rsidP="00DA0C41">
      <w:pPr>
        <w:widowControl w:val="0"/>
        <w:numPr>
          <w:ilvl w:val="0"/>
          <w:numId w:val="27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42C0A">
        <w:rPr>
          <w:rFonts w:eastAsiaTheme="minorHAnsi"/>
          <w:b/>
          <w:bCs/>
          <w:sz w:val="28"/>
          <w:szCs w:val="28"/>
          <w:lang w:eastAsia="en-US"/>
        </w:rPr>
        <w:t>Цели</w:t>
      </w:r>
      <w:r w:rsidR="00F87F31" w:rsidRPr="00342C0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342C0A">
        <w:rPr>
          <w:rFonts w:eastAsiaTheme="minorHAnsi"/>
          <w:b/>
          <w:bCs/>
          <w:sz w:val="28"/>
          <w:szCs w:val="28"/>
          <w:lang w:eastAsia="en-US"/>
        </w:rPr>
        <w:t xml:space="preserve">задачи создания </w:t>
      </w:r>
      <w:r w:rsidR="00147392" w:rsidRPr="00342C0A">
        <w:rPr>
          <w:rFonts w:eastAsiaTheme="minorHAnsi"/>
          <w:b/>
          <w:bCs/>
          <w:sz w:val="28"/>
          <w:szCs w:val="28"/>
          <w:lang w:eastAsia="en-US"/>
        </w:rPr>
        <w:t>и функционировани</w:t>
      </w:r>
      <w:r w:rsidR="006E3D4E">
        <w:rPr>
          <w:rFonts w:eastAsiaTheme="minorHAnsi"/>
          <w:b/>
          <w:bCs/>
          <w:sz w:val="28"/>
          <w:szCs w:val="28"/>
          <w:lang w:eastAsia="en-US"/>
        </w:rPr>
        <w:t>я</w:t>
      </w:r>
      <w:r w:rsidR="00147392" w:rsidRPr="00342C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C0A">
        <w:rPr>
          <w:rFonts w:eastAsiaTheme="minorHAnsi"/>
          <w:b/>
          <w:bCs/>
          <w:sz w:val="28"/>
          <w:szCs w:val="28"/>
          <w:lang w:eastAsia="en-US"/>
        </w:rPr>
        <w:t>Центра</w:t>
      </w:r>
    </w:p>
    <w:p w:rsidR="00E30140" w:rsidRDefault="00E30140" w:rsidP="00DA0C41">
      <w:pPr>
        <w:pStyle w:val="ac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b/>
          <w:i/>
          <w:lang w:eastAsia="en-US"/>
        </w:rPr>
        <w:t>Основной целью</w:t>
      </w:r>
      <w:r w:rsidRPr="00953F2D">
        <w:rPr>
          <w:rFonts w:eastAsiaTheme="minorHAnsi"/>
          <w:lang w:eastAsia="en-US"/>
        </w:rPr>
        <w:t xml:space="preserve">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953F2D">
        <w:rPr>
          <w:rFonts w:eastAsiaTheme="minorHAnsi"/>
          <w:lang w:eastAsia="en-US"/>
        </w:rPr>
        <w:t>естественно-научной</w:t>
      </w:r>
      <w:proofErr w:type="gramEnd"/>
      <w:r w:rsidRPr="00953F2D">
        <w:rPr>
          <w:rFonts w:eastAsiaTheme="minorHAnsi"/>
          <w:lang w:eastAsia="en-US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F87F31" w:rsidRPr="00F87F31" w:rsidRDefault="00F87F31" w:rsidP="00F87F31">
      <w:pPr>
        <w:pStyle w:val="ac"/>
        <w:tabs>
          <w:tab w:val="left" w:pos="993"/>
        </w:tabs>
        <w:autoSpaceDE w:val="0"/>
        <w:autoSpaceDN w:val="0"/>
        <w:adjustRightInd w:val="0"/>
        <w:spacing w:after="120"/>
        <w:ind w:left="0"/>
        <w:jc w:val="both"/>
        <w:rPr>
          <w:rFonts w:eastAsiaTheme="minorHAnsi"/>
          <w:sz w:val="12"/>
          <w:szCs w:val="12"/>
          <w:lang w:eastAsia="en-US"/>
        </w:rPr>
      </w:pPr>
    </w:p>
    <w:p w:rsidR="00E30140" w:rsidRDefault="00E30140" w:rsidP="00DA0C41">
      <w:pPr>
        <w:pStyle w:val="ac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before="240" w:after="24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b/>
          <w:i/>
          <w:lang w:eastAsia="en-US"/>
        </w:rPr>
        <w:t>Задачами</w:t>
      </w:r>
      <w:r w:rsidRPr="00953F2D">
        <w:rPr>
          <w:rFonts w:eastAsiaTheme="minorHAnsi"/>
          <w:lang w:eastAsia="en-US"/>
        </w:rPr>
        <w:t xml:space="preserve"> Центра являются: </w:t>
      </w:r>
    </w:p>
    <w:p w:rsidR="00E30140" w:rsidRPr="00953F2D" w:rsidRDefault="00E30140" w:rsidP="00DA0C41">
      <w:pPr>
        <w:pStyle w:val="ac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реализация основных общеобразовательных программ по учебным предметам </w:t>
      </w:r>
      <w:proofErr w:type="gramStart"/>
      <w:r w:rsidRPr="00953F2D">
        <w:rPr>
          <w:rFonts w:eastAsiaTheme="minorHAnsi"/>
          <w:lang w:eastAsia="en-US"/>
        </w:rPr>
        <w:t>естественно-научной</w:t>
      </w:r>
      <w:proofErr w:type="gramEnd"/>
      <w:r w:rsidRPr="00953F2D">
        <w:rPr>
          <w:rFonts w:eastAsiaTheme="minorHAnsi"/>
          <w:lang w:eastAsia="en-US"/>
        </w:rPr>
        <w:t xml:space="preserve"> и технологической направленностей, в том числе в рамках внеурочной деятельности обучающихся;</w:t>
      </w:r>
    </w:p>
    <w:p w:rsidR="00E30140" w:rsidRPr="00953F2D" w:rsidRDefault="00E30140" w:rsidP="00DA0C41">
      <w:pPr>
        <w:pStyle w:val="ac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разработка и реализация </w:t>
      </w:r>
      <w:proofErr w:type="spellStart"/>
      <w:r w:rsidRPr="00953F2D">
        <w:rPr>
          <w:rFonts w:eastAsiaTheme="minorHAnsi"/>
          <w:lang w:eastAsia="en-US"/>
        </w:rPr>
        <w:t>разноуровневых</w:t>
      </w:r>
      <w:proofErr w:type="spellEnd"/>
      <w:r w:rsidRPr="00953F2D">
        <w:rPr>
          <w:rFonts w:eastAsiaTheme="minorHAnsi"/>
          <w:lang w:eastAsia="en-US"/>
        </w:rPr>
        <w:t xml:space="preserve"> дополнительных общеобразовательных программ естественно-научной и </w:t>
      </w:r>
      <w:proofErr w:type="gramStart"/>
      <w:r w:rsidRPr="00953F2D">
        <w:rPr>
          <w:rFonts w:eastAsiaTheme="minorHAnsi"/>
          <w:lang w:eastAsia="en-US"/>
        </w:rPr>
        <w:t>технической</w:t>
      </w:r>
      <w:proofErr w:type="gramEnd"/>
      <w:r w:rsidRPr="00953F2D">
        <w:rPr>
          <w:rFonts w:eastAsiaTheme="minorHAnsi"/>
          <w:lang w:eastAsia="en-US"/>
        </w:rPr>
        <w:t xml:space="preserve"> направленностей, а также иных программ, в том числе в каникулярный период;</w:t>
      </w:r>
    </w:p>
    <w:p w:rsidR="00E30140" w:rsidRPr="00953F2D" w:rsidRDefault="00E30140" w:rsidP="00DA0C41">
      <w:pPr>
        <w:pStyle w:val="ac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>вовлечение обучающихся и педагогических работников в проектную деятельность;</w:t>
      </w:r>
    </w:p>
    <w:p w:rsidR="00E30140" w:rsidRPr="00953F2D" w:rsidRDefault="00E30140" w:rsidP="00DA0C41">
      <w:pPr>
        <w:pStyle w:val="ac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lastRenderedPageBreak/>
        <w:t xml:space="preserve">организация </w:t>
      </w:r>
      <w:proofErr w:type="spellStart"/>
      <w:r w:rsidRPr="00953F2D">
        <w:rPr>
          <w:rFonts w:eastAsiaTheme="minorHAnsi"/>
          <w:lang w:eastAsia="en-US"/>
        </w:rPr>
        <w:t>внеучебной</w:t>
      </w:r>
      <w:proofErr w:type="spellEnd"/>
      <w:r w:rsidRPr="00953F2D">
        <w:rPr>
          <w:rFonts w:eastAsiaTheme="minorHAnsi"/>
          <w:lang w:eastAsia="en-US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30140" w:rsidRDefault="00E30140" w:rsidP="00DA0C41">
      <w:pPr>
        <w:pStyle w:val="ac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</w:t>
      </w:r>
      <w:r w:rsidR="00DA0C41">
        <w:rPr>
          <w:rFonts w:eastAsiaTheme="minorHAnsi"/>
          <w:lang w:eastAsia="en-US"/>
        </w:rPr>
        <w:t>.</w:t>
      </w:r>
    </w:p>
    <w:p w:rsidR="00147392" w:rsidRDefault="00147392" w:rsidP="0014739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</w:p>
    <w:p w:rsidR="00147392" w:rsidRPr="00342C0A" w:rsidRDefault="00F87F31" w:rsidP="006E3D4E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42C0A">
        <w:rPr>
          <w:rFonts w:eastAsiaTheme="minorHAnsi"/>
          <w:b/>
          <w:bCs/>
          <w:sz w:val="28"/>
          <w:szCs w:val="28"/>
          <w:lang w:eastAsia="en-US"/>
        </w:rPr>
        <w:t>Перечень индикаторов и показателей реализации мероприятий по созданию и функционированию Центра</w:t>
      </w:r>
    </w:p>
    <w:tbl>
      <w:tblPr>
        <w:tblW w:w="94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110"/>
        <w:gridCol w:w="1111"/>
        <w:gridCol w:w="1019"/>
        <w:gridCol w:w="23"/>
        <w:gridCol w:w="172"/>
        <w:gridCol w:w="866"/>
        <w:gridCol w:w="1882"/>
      </w:tblGrid>
      <w:tr w:rsidR="00147392" w:rsidRPr="00DF1678" w:rsidTr="00A236CB">
        <w:trPr>
          <w:trHeight w:val="15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№</w:t>
            </w:r>
          </w:p>
          <w:p w:rsidR="00147392" w:rsidRPr="00DF1678" w:rsidRDefault="00147392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F1678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DF1678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Наименование индикатора (показателя)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A91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A911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92" w:rsidRPr="00DF1678" w:rsidRDefault="00147392" w:rsidP="00A911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Методика расчета минимального показателя в целом по субъекту Российской Федерации, в год</w:t>
            </w:r>
          </w:p>
        </w:tc>
      </w:tr>
      <w:tr w:rsidR="00147392" w:rsidRPr="00DF1678" w:rsidTr="00A236CB">
        <w:trPr>
          <w:trHeight w:val="9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14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14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2023</w:t>
            </w:r>
          </w:p>
          <w:p w:rsidR="00147392" w:rsidRPr="00A91118" w:rsidRDefault="00147392" w:rsidP="006E3D4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(далее – ежегодно)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2022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2023</w:t>
            </w:r>
          </w:p>
          <w:p w:rsidR="00147392" w:rsidRPr="00DF1678" w:rsidRDefault="00147392" w:rsidP="006E3D4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(далее – ежегодно)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47392" w:rsidRPr="00DF1678" w:rsidTr="00A236CB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A23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Численность обучаю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щихся общеобразова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тельной организации, осваивающих два и бо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лее учебных предмета из числа предметных областей «Естествен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нонаучные предметы», «Естественные науки», «Математика и инфор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матика», «Общество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знание и естествозна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ние», «Технология» и (или) курсы внеуроч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 xml:space="preserve">ной деятельности </w:t>
            </w:r>
            <w:proofErr w:type="spellStart"/>
            <w:r w:rsidRPr="00DF1678">
              <w:rPr>
                <w:rFonts w:eastAsiaTheme="minorHAnsi"/>
                <w:color w:val="000000"/>
                <w:lang w:eastAsia="en-US"/>
              </w:rPr>
              <w:t>об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щеинтеллектуальной</w:t>
            </w:r>
            <w:proofErr w:type="spellEnd"/>
            <w:r w:rsidRPr="00DF1678">
              <w:rPr>
                <w:rFonts w:eastAsiaTheme="minorHAnsi"/>
                <w:color w:val="000000"/>
                <w:lang w:eastAsia="en-US"/>
              </w:rPr>
              <w:t xml:space="preserve"> направленности с ис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пользованием средств обучения и воспитания Центра «Точка роста» (человек)</w:t>
            </w:r>
            <w:r w:rsidR="0029208F" w:rsidRPr="00A236CB">
              <w:rPr>
                <w:rFonts w:eastAsiaTheme="minorHAnsi"/>
                <w:b/>
                <w:color w:val="C00000"/>
                <w:sz w:val="28"/>
                <w:szCs w:val="28"/>
                <w:vertAlign w:val="superscript"/>
                <w:lang w:eastAsia="en-US"/>
              </w:rPr>
              <w:t>1</w:t>
            </w:r>
            <w:r w:rsidRPr="00DF1678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47392" w:rsidRPr="00DF1678" w:rsidRDefault="00147392" w:rsidP="00A932A8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150</w:t>
            </w:r>
          </w:p>
          <w:p w:rsidR="00147392" w:rsidRPr="00DF1678" w:rsidRDefault="00147392" w:rsidP="00A911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47392" w:rsidRPr="00DF1678" w:rsidRDefault="00147392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47392" w:rsidRPr="00DF1678" w:rsidRDefault="00147392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50</w:t>
            </w:r>
          </w:p>
          <w:p w:rsidR="00147392" w:rsidRPr="00DF1678" w:rsidRDefault="00147392" w:rsidP="00A911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</w:t>
            </w:r>
            <w:r w:rsidR="00A932A8"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47392" w:rsidRPr="00DF1678" w:rsidRDefault="00147392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2" w:rsidRPr="00DF1678" w:rsidRDefault="00147392" w:rsidP="009B69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Сумма значе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ний показателя по всем обще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образователь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ным организа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циям, на базе которых созда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 xml:space="preserve">ются центры «Точка роста» </w:t>
            </w:r>
          </w:p>
        </w:tc>
      </w:tr>
      <w:tr w:rsidR="00F87F31" w:rsidRPr="00DF1678" w:rsidTr="00A932A8">
        <w:trPr>
          <w:trHeight w:val="292"/>
        </w:trPr>
        <w:tc>
          <w:tcPr>
            <w:tcW w:w="9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31" w:rsidRPr="00366C0E" w:rsidRDefault="0029208F" w:rsidP="009B69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36CB">
              <w:rPr>
                <w:b/>
                <w:color w:val="C00000"/>
                <w:sz w:val="28"/>
                <w:szCs w:val="28"/>
                <w:vertAlign w:val="superscript"/>
              </w:rPr>
              <w:t>1</w:t>
            </w:r>
            <w:r w:rsidR="00F87F31" w:rsidRPr="00366C0E">
              <w:rPr>
                <w:i/>
                <w:sz w:val="20"/>
                <w:szCs w:val="20"/>
              </w:rPr>
              <w:t>Использование средств оборудования, обучения и воспитания возможно на всех уровнях общего образо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F87F31" w:rsidRPr="00366C0E">
              <w:rPr>
                <w:i/>
                <w:sz w:val="20"/>
                <w:szCs w:val="20"/>
              </w:rPr>
              <w:t xml:space="preserve">вания и целесообразно для реализации урочной и внеурочной деятельности по программам </w:t>
            </w:r>
            <w:proofErr w:type="gramStart"/>
            <w:r w:rsidR="00F87F31" w:rsidRPr="00366C0E">
              <w:rPr>
                <w:i/>
                <w:sz w:val="20"/>
                <w:szCs w:val="20"/>
              </w:rPr>
              <w:t>естественно-научной</w:t>
            </w:r>
            <w:proofErr w:type="gramEnd"/>
            <w:r w:rsidR="00F87F31" w:rsidRPr="00366C0E">
              <w:rPr>
                <w:i/>
                <w:sz w:val="20"/>
                <w:szCs w:val="20"/>
              </w:rPr>
              <w:t xml:space="preserve"> и технологической направленностей. Расчет показателя предусматривает суммирование чис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F87F31" w:rsidRPr="00366C0E">
              <w:rPr>
                <w:i/>
                <w:sz w:val="20"/>
                <w:szCs w:val="20"/>
              </w:rPr>
              <w:t>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F87F31" w:rsidRPr="00366C0E">
              <w:rPr>
                <w:i/>
                <w:sz w:val="20"/>
                <w:szCs w:val="20"/>
              </w:rPr>
              <w:t>ленностей в</w:t>
            </w:r>
            <w:r w:rsidR="00A932A8" w:rsidRPr="00366C0E">
              <w:rPr>
                <w:i/>
                <w:sz w:val="13"/>
                <w:szCs w:val="13"/>
              </w:rPr>
              <w:t xml:space="preserve"> 4</w:t>
            </w:r>
            <w:proofErr w:type="gramStart"/>
            <w:r w:rsidR="00A932A8" w:rsidRPr="00366C0E">
              <w:rPr>
                <w:i/>
                <w:sz w:val="13"/>
                <w:szCs w:val="13"/>
              </w:rPr>
              <w:t xml:space="preserve"> </w:t>
            </w:r>
            <w:r w:rsidR="00A932A8" w:rsidRPr="00366C0E">
              <w:rPr>
                <w:i/>
                <w:sz w:val="20"/>
                <w:szCs w:val="20"/>
              </w:rPr>
              <w:t>В</w:t>
            </w:r>
            <w:proofErr w:type="gramEnd"/>
            <w:r w:rsidR="00A932A8" w:rsidRPr="00366C0E">
              <w:rPr>
                <w:i/>
                <w:sz w:val="20"/>
                <w:szCs w:val="20"/>
              </w:rPr>
              <w:t xml:space="preserve">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осу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A932A8" w:rsidRPr="00366C0E">
              <w:rPr>
                <w:i/>
                <w:sz w:val="20"/>
                <w:szCs w:val="20"/>
              </w:rPr>
              <w:t>ществляется не реже одного раза в три года. Повышение квалификации педагогического работника цен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A932A8" w:rsidRPr="00366C0E">
              <w:rPr>
                <w:i/>
                <w:sz w:val="20"/>
                <w:szCs w:val="20"/>
              </w:rPr>
              <w:t>тра «Точка роста» засчитывается при наличии действующего (</w:t>
            </w:r>
            <w:proofErr w:type="gramStart"/>
            <w:r w:rsidR="00A932A8" w:rsidRPr="00366C0E">
              <w:rPr>
                <w:i/>
                <w:sz w:val="20"/>
                <w:szCs w:val="20"/>
              </w:rPr>
              <w:t>с даты прохождения</w:t>
            </w:r>
            <w:proofErr w:type="gramEnd"/>
            <w:r w:rsidR="00A932A8" w:rsidRPr="00366C0E">
              <w:rPr>
                <w:i/>
                <w:sz w:val="20"/>
                <w:szCs w:val="20"/>
              </w:rPr>
              <w:t xml:space="preserve">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A932A8" w:rsidRPr="00366C0E">
              <w:rPr>
                <w:i/>
                <w:sz w:val="20"/>
                <w:szCs w:val="20"/>
              </w:rPr>
              <w:t>тывается наличие у педагогических работников удостоверений о повышении квалификации по програм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A932A8" w:rsidRPr="00366C0E">
              <w:rPr>
                <w:i/>
                <w:sz w:val="20"/>
                <w:szCs w:val="20"/>
              </w:rPr>
              <w:t>мам из Федерального реестра образовательных программ дополнительного профессионального образова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A932A8" w:rsidRPr="00366C0E">
              <w:rPr>
                <w:i/>
                <w:sz w:val="20"/>
                <w:szCs w:val="20"/>
              </w:rPr>
              <w:t>ния</w:t>
            </w:r>
            <w:proofErr w:type="gramStart"/>
            <w:r w:rsidR="00A932A8" w:rsidRPr="00366C0E">
              <w:rPr>
                <w:i/>
                <w:sz w:val="20"/>
                <w:szCs w:val="20"/>
              </w:rPr>
              <w:t>.</w:t>
            </w:r>
            <w:proofErr w:type="gramEnd"/>
            <w:r w:rsidR="00A932A8" w:rsidRPr="00366C0E">
              <w:rPr>
                <w:i/>
                <w:sz w:val="20"/>
                <w:szCs w:val="20"/>
              </w:rPr>
              <w:t xml:space="preserve"> </w:t>
            </w:r>
            <w:r w:rsidR="00A932A8" w:rsidRPr="00366C0E">
              <w:rPr>
                <w:i/>
              </w:rPr>
              <w:t xml:space="preserve"> </w:t>
            </w:r>
            <w:r w:rsidR="00F87F31" w:rsidRPr="00366C0E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F87F31" w:rsidRPr="00366C0E">
              <w:rPr>
                <w:i/>
                <w:sz w:val="20"/>
                <w:szCs w:val="20"/>
              </w:rPr>
              <w:t>р</w:t>
            </w:r>
            <w:proofErr w:type="gramEnd"/>
            <w:r w:rsidR="00F87F31" w:rsidRPr="00366C0E">
              <w:rPr>
                <w:i/>
                <w:sz w:val="20"/>
                <w:szCs w:val="20"/>
              </w:rPr>
              <w:t>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</w:t>
            </w:r>
            <w:r w:rsidR="00A91118" w:rsidRPr="00366C0E">
              <w:rPr>
                <w:i/>
                <w:sz w:val="20"/>
                <w:szCs w:val="20"/>
              </w:rPr>
              <w:softHyphen/>
            </w:r>
            <w:r w:rsidR="00F87F31" w:rsidRPr="00366C0E">
              <w:rPr>
                <w:i/>
                <w:sz w:val="20"/>
                <w:szCs w:val="20"/>
              </w:rPr>
              <w:lastRenderedPageBreak/>
              <w:t>тельности, реализуемые с использованием средств обучения и воспитания Центров «Точка роста». В случае</w:t>
            </w:r>
            <w:proofErr w:type="gramStart"/>
            <w:r w:rsidR="00F87F31" w:rsidRPr="00366C0E">
              <w:rPr>
                <w:i/>
                <w:sz w:val="20"/>
                <w:szCs w:val="20"/>
              </w:rPr>
              <w:t>,</w:t>
            </w:r>
            <w:proofErr w:type="gramEnd"/>
            <w:r w:rsidR="00F87F31" w:rsidRPr="00366C0E">
              <w:rPr>
                <w:i/>
                <w:sz w:val="20"/>
                <w:szCs w:val="20"/>
              </w:rPr>
              <w:t xml:space="preserve">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</w:t>
            </w:r>
          </w:p>
        </w:tc>
      </w:tr>
      <w:tr w:rsidR="00A932A8" w:rsidRPr="00DF1678" w:rsidTr="00A236CB">
        <w:trPr>
          <w:trHeight w:val="10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Pr="00DF1678" w:rsidRDefault="00A932A8" w:rsidP="009B6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lastRenderedPageBreak/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Pr="00DF1678" w:rsidRDefault="00A932A8" w:rsidP="00A23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Численность обучаю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щихся общеобразова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тельной организации, осваивающих дополни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тельные общеобразова</w:t>
            </w:r>
            <w:r w:rsidRPr="00DF1678">
              <w:rPr>
                <w:rFonts w:eastAsiaTheme="minorHAnsi"/>
                <w:color w:val="000000"/>
                <w:lang w:eastAsia="en-US"/>
              </w:rPr>
              <w:softHyphen/>
              <w:t>тельные программы технической и есте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ственнонаучной направленности с ис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пользованием средств обучения и воспитания Центра «Точка роста» (человек)</w:t>
            </w:r>
            <w:r w:rsidR="0029208F" w:rsidRPr="00A236CB">
              <w:rPr>
                <w:rFonts w:eastAsiaTheme="minorHAnsi"/>
                <w:b/>
                <w:color w:val="C00000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</w:t>
            </w:r>
          </w:p>
          <w:p w:rsidR="00A932A8" w:rsidRPr="00DF1678" w:rsidRDefault="00A932A8" w:rsidP="00A911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932A8" w:rsidRPr="00DF167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60</w:t>
            </w:r>
          </w:p>
          <w:p w:rsidR="00A932A8" w:rsidRPr="00DF167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15</w:t>
            </w:r>
          </w:p>
          <w:p w:rsidR="00A932A8" w:rsidRPr="00DF1678" w:rsidRDefault="00A932A8" w:rsidP="00A911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11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(в год открытия)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932A8" w:rsidRPr="00DF167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30</w:t>
            </w:r>
          </w:p>
          <w:p w:rsidR="00A932A8" w:rsidRPr="00DF1678" w:rsidRDefault="00A932A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Pr="00DF1678" w:rsidRDefault="00A932A8" w:rsidP="009B69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Сумма значе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ний показателя по всем обще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образователь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ным организа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циям, на базе которых созда</w:t>
            </w:r>
            <w:r w:rsidR="00A91118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 xml:space="preserve">ются центры «Точка роста» </w:t>
            </w:r>
          </w:p>
        </w:tc>
      </w:tr>
      <w:tr w:rsidR="00A932A8" w:rsidRPr="00DF1678" w:rsidTr="00A932A8">
        <w:trPr>
          <w:trHeight w:val="1011"/>
        </w:trPr>
        <w:tc>
          <w:tcPr>
            <w:tcW w:w="9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Pr="00A932A8" w:rsidRDefault="0029208F" w:rsidP="009B69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A236CB">
              <w:rPr>
                <w:b/>
                <w:i/>
                <w:color w:val="C00000"/>
                <w:sz w:val="28"/>
                <w:szCs w:val="28"/>
                <w:vertAlign w:val="superscript"/>
              </w:rPr>
              <w:t>2</w:t>
            </w:r>
            <w:proofErr w:type="gramStart"/>
            <w:r w:rsidR="00A932A8" w:rsidRPr="00A932A8">
              <w:rPr>
                <w:i/>
                <w:sz w:val="20"/>
                <w:szCs w:val="20"/>
              </w:rPr>
              <w:t xml:space="preserve"> В</w:t>
            </w:r>
            <w:proofErr w:type="gramEnd"/>
            <w:r w:rsidR="00A932A8" w:rsidRPr="00A932A8">
              <w:rPr>
                <w:i/>
                <w:sz w:val="20"/>
                <w:szCs w:val="20"/>
              </w:rPr>
              <w:t xml:space="preserve">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</w:t>
            </w:r>
            <w:r w:rsidR="00A91118">
              <w:rPr>
                <w:i/>
                <w:sz w:val="20"/>
                <w:szCs w:val="20"/>
              </w:rPr>
              <w:softHyphen/>
            </w:r>
            <w:r w:rsidR="00A932A8" w:rsidRPr="00A932A8">
              <w:rPr>
                <w:i/>
                <w:sz w:val="20"/>
                <w:szCs w:val="20"/>
              </w:rPr>
              <w:t>зии на дополнительное образование и реализуемых программ дополнительного образования</w:t>
            </w:r>
            <w:r w:rsidR="00A932A8" w:rsidRPr="00A932A8">
              <w:rPr>
                <w:i/>
              </w:rPr>
              <w:t xml:space="preserve"> </w:t>
            </w:r>
          </w:p>
        </w:tc>
      </w:tr>
      <w:tr w:rsidR="00A932A8" w:rsidRPr="00953F2D" w:rsidTr="00A236CB">
        <w:trPr>
          <w:trHeight w:val="10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Pr="00DF1678" w:rsidRDefault="00A932A8" w:rsidP="009B6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Pr="00DF1678" w:rsidRDefault="00A932A8" w:rsidP="00E14E7F">
            <w:pPr>
              <w:autoSpaceDE w:val="0"/>
              <w:autoSpaceDN w:val="0"/>
              <w:adjustRightInd w:val="0"/>
              <w:ind w:right="-5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Доля педагогических работников центра «Точка роста», про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 xml:space="preserve">шедших </w:t>
            </w:r>
            <w:proofErr w:type="gramStart"/>
            <w:r w:rsidRPr="00DF1678">
              <w:rPr>
                <w:rFonts w:eastAsiaTheme="minorHAnsi"/>
                <w:color w:val="000000"/>
                <w:lang w:eastAsia="en-US"/>
              </w:rPr>
              <w:t>обучение по программам</w:t>
            </w:r>
            <w:proofErr w:type="gramEnd"/>
            <w:r w:rsidRPr="00DF1678">
              <w:rPr>
                <w:rFonts w:eastAsiaTheme="minorHAnsi"/>
                <w:color w:val="000000"/>
                <w:lang w:eastAsia="en-US"/>
              </w:rPr>
              <w:t xml:space="preserve"> из реестра программ повышения квалификации феде</w:t>
            </w:r>
            <w:r w:rsidR="00A236CB">
              <w:rPr>
                <w:rFonts w:eastAsiaTheme="minorHAnsi"/>
                <w:color w:val="000000"/>
                <w:lang w:eastAsia="en-US"/>
              </w:rPr>
              <w:softHyphen/>
            </w:r>
            <w:r w:rsidRPr="00DF1678">
              <w:rPr>
                <w:rFonts w:eastAsiaTheme="minorHAnsi"/>
                <w:color w:val="000000"/>
                <w:lang w:eastAsia="en-US"/>
              </w:rPr>
              <w:t>рального оператора</w:t>
            </w:r>
            <w:r w:rsidR="00A236CB" w:rsidRPr="00A236CB">
              <w:rPr>
                <w:rFonts w:eastAsiaTheme="minorHAnsi"/>
                <w:b/>
                <w:color w:val="C00000"/>
                <w:sz w:val="28"/>
                <w:szCs w:val="28"/>
                <w:vertAlign w:val="superscript"/>
                <w:lang w:eastAsia="en-US"/>
              </w:rPr>
              <w:t>3</w:t>
            </w:r>
            <w:r w:rsidRPr="00DF1678">
              <w:rPr>
                <w:rFonts w:eastAsiaTheme="minorHAnsi"/>
                <w:color w:val="000000"/>
                <w:lang w:eastAsia="en-US"/>
              </w:rPr>
              <w:t xml:space="preserve"> (%)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A8" w:rsidRPr="00DF1678" w:rsidRDefault="00A932A8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A8" w:rsidRPr="00DF1678" w:rsidRDefault="00A91118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A8" w:rsidRPr="00DF1678" w:rsidRDefault="00A932A8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A8" w:rsidRPr="00DF1678" w:rsidRDefault="00A91118" w:rsidP="00A93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A8" w:rsidRPr="00953F2D" w:rsidRDefault="00A932A8" w:rsidP="009B6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F16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A932A8" w:rsidRPr="00953F2D" w:rsidTr="00A932A8">
        <w:trPr>
          <w:trHeight w:val="1011"/>
        </w:trPr>
        <w:tc>
          <w:tcPr>
            <w:tcW w:w="9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A8" w:rsidRPr="00A932A8" w:rsidRDefault="0029208F" w:rsidP="00A93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A236CB">
              <w:rPr>
                <w:b/>
                <w:i/>
                <w:color w:val="C00000"/>
                <w:sz w:val="28"/>
                <w:szCs w:val="28"/>
                <w:vertAlign w:val="superscript"/>
              </w:rPr>
              <w:t>3</w:t>
            </w:r>
            <w:proofErr w:type="gramStart"/>
            <w:r w:rsidR="00A932A8" w:rsidRPr="00A932A8">
              <w:rPr>
                <w:b/>
                <w:i/>
                <w:sz w:val="28"/>
                <w:szCs w:val="28"/>
                <w:vertAlign w:val="superscript"/>
              </w:rPr>
              <w:t xml:space="preserve"> </w:t>
            </w:r>
            <w:r w:rsidR="00A932A8" w:rsidRPr="00A932A8">
              <w:rPr>
                <w:i/>
                <w:sz w:val="20"/>
                <w:szCs w:val="20"/>
              </w:rPr>
              <w:t>В</w:t>
            </w:r>
            <w:proofErr w:type="gramEnd"/>
            <w:r w:rsidR="00A932A8" w:rsidRPr="00A932A8">
              <w:rPr>
                <w:i/>
                <w:sz w:val="20"/>
                <w:szCs w:val="20"/>
              </w:rPr>
              <w:t xml:space="preserve">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осуществля</w:t>
            </w:r>
            <w:r w:rsidR="00A91118">
              <w:rPr>
                <w:i/>
                <w:sz w:val="20"/>
                <w:szCs w:val="20"/>
              </w:rPr>
              <w:softHyphen/>
            </w:r>
            <w:r w:rsidR="00A932A8" w:rsidRPr="00A932A8">
              <w:rPr>
                <w:i/>
                <w:sz w:val="20"/>
                <w:szCs w:val="20"/>
              </w:rPr>
              <w:t>ется не реже одного раза в три года. Повышение квалификации педагогического работника центра «Точка роста» засчитывается при наличии действующего (</w:t>
            </w:r>
            <w:proofErr w:type="gramStart"/>
            <w:r w:rsidR="00A932A8" w:rsidRPr="00A932A8">
              <w:rPr>
                <w:i/>
                <w:sz w:val="20"/>
                <w:szCs w:val="20"/>
              </w:rPr>
              <w:t>с даты прохождения</w:t>
            </w:r>
            <w:proofErr w:type="gramEnd"/>
            <w:r w:rsidR="00A932A8" w:rsidRPr="00A932A8">
              <w:rPr>
                <w:i/>
                <w:sz w:val="20"/>
                <w:szCs w:val="20"/>
              </w:rPr>
              <w:t xml:space="preserve">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</w:t>
            </w:r>
            <w:r w:rsidR="00A91118">
              <w:rPr>
                <w:i/>
                <w:sz w:val="20"/>
                <w:szCs w:val="20"/>
              </w:rPr>
              <w:softHyphen/>
            </w:r>
            <w:r w:rsidR="00A932A8" w:rsidRPr="00A932A8">
              <w:rPr>
                <w:i/>
                <w:sz w:val="20"/>
                <w:szCs w:val="20"/>
              </w:rPr>
              <w:t>рального реестра образовательных программ дополнительного профессионального образования</w:t>
            </w:r>
          </w:p>
        </w:tc>
      </w:tr>
    </w:tbl>
    <w:p w:rsidR="00147392" w:rsidRDefault="00147392" w:rsidP="00147392">
      <w:pPr>
        <w:pStyle w:val="ac"/>
        <w:tabs>
          <w:tab w:val="left" w:pos="993"/>
        </w:tabs>
        <w:autoSpaceDE w:val="0"/>
        <w:autoSpaceDN w:val="0"/>
        <w:adjustRightInd w:val="0"/>
        <w:spacing w:before="120"/>
        <w:ind w:left="0"/>
        <w:jc w:val="both"/>
        <w:rPr>
          <w:rFonts w:eastAsiaTheme="minorHAnsi"/>
          <w:highlight w:val="green"/>
          <w:lang w:eastAsia="en-US"/>
        </w:rPr>
      </w:pPr>
    </w:p>
    <w:p w:rsidR="00A91118" w:rsidRPr="00342C0A" w:rsidRDefault="00147392" w:rsidP="006E3D4E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42C0A">
        <w:rPr>
          <w:rFonts w:eastAsiaTheme="minorHAnsi"/>
          <w:b/>
          <w:bCs/>
          <w:sz w:val="28"/>
          <w:szCs w:val="28"/>
          <w:lang w:eastAsia="en-US"/>
        </w:rPr>
        <w:t>О</w:t>
      </w:r>
      <w:r w:rsidR="00E30140" w:rsidRPr="00342C0A">
        <w:rPr>
          <w:rFonts w:eastAsiaTheme="minorHAnsi"/>
          <w:b/>
          <w:bCs/>
          <w:sz w:val="28"/>
          <w:szCs w:val="28"/>
          <w:lang w:eastAsia="en-US"/>
        </w:rPr>
        <w:t>сновны</w:t>
      </w:r>
      <w:r w:rsidRPr="00342C0A">
        <w:rPr>
          <w:rFonts w:eastAsiaTheme="minorHAnsi"/>
          <w:b/>
          <w:bCs/>
          <w:sz w:val="28"/>
          <w:szCs w:val="28"/>
          <w:lang w:eastAsia="en-US"/>
        </w:rPr>
        <w:t>е</w:t>
      </w:r>
      <w:r w:rsidR="00E30140" w:rsidRPr="00342C0A">
        <w:rPr>
          <w:rFonts w:eastAsiaTheme="minorHAnsi"/>
          <w:b/>
          <w:bCs/>
          <w:sz w:val="28"/>
          <w:szCs w:val="28"/>
          <w:lang w:eastAsia="en-US"/>
        </w:rPr>
        <w:t xml:space="preserve"> функци</w:t>
      </w:r>
      <w:r w:rsidRPr="00342C0A">
        <w:rPr>
          <w:rFonts w:eastAsiaTheme="minorHAnsi"/>
          <w:b/>
          <w:bCs/>
          <w:sz w:val="28"/>
          <w:szCs w:val="28"/>
          <w:lang w:eastAsia="en-US"/>
        </w:rPr>
        <w:t>и</w:t>
      </w:r>
      <w:r w:rsidR="00E30140" w:rsidRPr="00342C0A">
        <w:rPr>
          <w:rFonts w:eastAsiaTheme="minorHAnsi"/>
          <w:b/>
          <w:bCs/>
          <w:sz w:val="28"/>
          <w:szCs w:val="28"/>
          <w:lang w:eastAsia="en-US"/>
        </w:rPr>
        <w:t xml:space="preserve"> деятельности Центра</w:t>
      </w:r>
    </w:p>
    <w:p w:rsidR="00A91118" w:rsidRDefault="00A91118" w:rsidP="00A91118">
      <w:pPr>
        <w:pStyle w:val="ac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12"/>
          <w:szCs w:val="12"/>
          <w:lang w:eastAsia="en-US"/>
        </w:rPr>
      </w:pPr>
    </w:p>
    <w:p w:rsidR="00670502" w:rsidRPr="00342C0A" w:rsidRDefault="00670502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lang w:eastAsia="en-US"/>
        </w:rPr>
      </w:pPr>
      <w:r w:rsidRPr="00342C0A">
        <w:t>И</w:t>
      </w:r>
      <w:r w:rsidR="00A91118" w:rsidRPr="00342C0A">
        <w:t>спользование приобретаемого оборудования, средств обучения и воспитания для достижения образовательных результатов</w:t>
      </w:r>
      <w:r w:rsidRPr="00342C0A">
        <w:t>:</w:t>
      </w:r>
    </w:p>
    <w:p w:rsidR="00342C0A" w:rsidRPr="00342C0A" w:rsidRDefault="00A91118" w:rsidP="00DA0C41">
      <w:pPr>
        <w:pStyle w:val="ac"/>
        <w:numPr>
          <w:ilvl w:val="2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342C0A">
        <w:rPr>
          <w:rFonts w:eastAsiaTheme="minorHAnsi"/>
          <w:lang w:eastAsia="en-US"/>
        </w:rPr>
        <w:t xml:space="preserve">по предметным областям «Естественнонаучные предметы», «Естественные науки», «Математика и информатика», «Обществознание и естествознание», «Технология», образовательных программ общего образования </w:t>
      </w:r>
      <w:proofErr w:type="gramStart"/>
      <w:r w:rsidRPr="00342C0A">
        <w:rPr>
          <w:rFonts w:eastAsiaTheme="minorHAnsi"/>
          <w:lang w:eastAsia="en-US"/>
        </w:rPr>
        <w:t>естественно-научной</w:t>
      </w:r>
      <w:proofErr w:type="gramEnd"/>
      <w:r w:rsidRPr="00342C0A">
        <w:rPr>
          <w:rFonts w:eastAsiaTheme="minorHAnsi"/>
          <w:lang w:eastAsia="en-US"/>
        </w:rPr>
        <w:t xml:space="preserve"> и технологической направленностей</w:t>
      </w:r>
      <w:r w:rsidR="00E14E7F">
        <w:rPr>
          <w:rFonts w:eastAsiaTheme="minorHAnsi"/>
          <w:lang w:eastAsia="en-US"/>
        </w:rPr>
        <w:t xml:space="preserve"> </w:t>
      </w:r>
      <w:r w:rsidR="0029208F" w:rsidRPr="00E14E7F">
        <w:rPr>
          <w:rFonts w:eastAsiaTheme="minorHAnsi"/>
          <w:b/>
          <w:color w:val="C00000"/>
          <w:vertAlign w:val="superscript"/>
          <w:lang w:eastAsia="en-US"/>
        </w:rPr>
        <w:t>4</w:t>
      </w:r>
      <w:r w:rsidR="00342C0A" w:rsidRPr="00342C0A">
        <w:rPr>
          <w:rFonts w:eastAsiaTheme="minorHAnsi"/>
          <w:lang w:eastAsia="en-US"/>
        </w:rPr>
        <w:t>;</w:t>
      </w:r>
    </w:p>
    <w:p w:rsidR="00342C0A" w:rsidRPr="00342C0A" w:rsidRDefault="00A91118" w:rsidP="00DA0C41">
      <w:pPr>
        <w:pStyle w:val="ac"/>
        <w:numPr>
          <w:ilvl w:val="2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342C0A">
        <w:rPr>
          <w:rFonts w:eastAsiaTheme="minorHAnsi"/>
          <w:lang w:eastAsia="en-US"/>
        </w:rPr>
        <w:t>при реализации курсов внеурочной деятельности</w:t>
      </w:r>
      <w:r w:rsidR="00342C0A" w:rsidRPr="00342C0A">
        <w:rPr>
          <w:rFonts w:eastAsiaTheme="minorHAnsi"/>
          <w:lang w:eastAsia="en-US"/>
        </w:rPr>
        <w:t>;</w:t>
      </w:r>
    </w:p>
    <w:p w:rsidR="00A91118" w:rsidRPr="00342C0A" w:rsidRDefault="00342C0A" w:rsidP="00DA0C41">
      <w:pPr>
        <w:pStyle w:val="ac"/>
        <w:numPr>
          <w:ilvl w:val="2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342C0A">
        <w:rPr>
          <w:rFonts w:eastAsiaTheme="minorHAnsi"/>
          <w:lang w:eastAsia="en-US"/>
        </w:rPr>
        <w:t>при реализации</w:t>
      </w:r>
      <w:r w:rsidR="00A91118" w:rsidRPr="00342C0A">
        <w:rPr>
          <w:rFonts w:eastAsiaTheme="minorHAnsi"/>
          <w:lang w:eastAsia="en-US"/>
        </w:rPr>
        <w:t xml:space="preserve"> дополнительных общеразвивающих программ </w:t>
      </w:r>
      <w:proofErr w:type="gramStart"/>
      <w:r w:rsidR="00A91118" w:rsidRPr="00342C0A">
        <w:rPr>
          <w:rFonts w:eastAsiaTheme="minorHAnsi"/>
          <w:lang w:eastAsia="en-US"/>
        </w:rPr>
        <w:t>естественно-научной</w:t>
      </w:r>
      <w:proofErr w:type="gramEnd"/>
      <w:r w:rsidR="00A91118" w:rsidRPr="00342C0A">
        <w:rPr>
          <w:rFonts w:eastAsiaTheme="minorHAnsi"/>
          <w:lang w:eastAsia="en-US"/>
        </w:rPr>
        <w:t xml:space="preserve"> и технической направленностей.</w:t>
      </w:r>
    </w:p>
    <w:p w:rsidR="00342C0A" w:rsidRPr="00342C0A" w:rsidRDefault="00342C0A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О</w:t>
      </w:r>
      <w:r w:rsidRPr="00342C0A">
        <w:t>беспечение освоения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воспитания;</w:t>
      </w:r>
    </w:p>
    <w:p w:rsidR="0029208F" w:rsidRDefault="0029208F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29208F">
        <w:t xml:space="preserve">Обеспечение разработки, утверждения и реализация сетевых образовательных программ с использованием </w:t>
      </w:r>
      <w:proofErr w:type="spellStart"/>
      <w:r w:rsidRPr="0029208F">
        <w:t>высокооснащенных</w:t>
      </w:r>
      <w:proofErr w:type="spellEnd"/>
      <w:r w:rsidRPr="0029208F">
        <w:t xml:space="preserve"> </w:t>
      </w:r>
      <w:proofErr w:type="spellStart"/>
      <w:r w:rsidRPr="0029208F">
        <w:t>ученико</w:t>
      </w:r>
      <w:proofErr w:type="spellEnd"/>
      <w:r w:rsidRPr="0029208F">
        <w:t xml:space="preserve">-мест, созданных в Курской </w:t>
      </w:r>
      <w:r w:rsidRPr="0029208F">
        <w:lastRenderedPageBreak/>
        <w:t>области в рамках национального проекта «Образование», в том числе совместно с дет</w:t>
      </w:r>
      <w:r>
        <w:t>скими технопарками «Кванториум».</w:t>
      </w:r>
    </w:p>
    <w:p w:rsidR="00D57914" w:rsidRPr="00D57914" w:rsidRDefault="00D57914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О</w:t>
      </w:r>
      <w:r w:rsidRPr="00D57914">
        <w:t>беспечение повышение охвата обучающихся общеобразовательных организаций программами основного общего</w:t>
      </w:r>
      <w:r w:rsidR="00CF75B5" w:rsidRPr="0091431D">
        <w:t>, в том числе внеурочной деятельности, а также программами</w:t>
      </w:r>
      <w:r w:rsidRPr="00D57914">
        <w:t xml:space="preserve"> дополнительного образования </w:t>
      </w:r>
      <w:proofErr w:type="gramStart"/>
      <w:r w:rsidRPr="00D57914">
        <w:t>естественно-научной</w:t>
      </w:r>
      <w:proofErr w:type="gramEnd"/>
      <w:r w:rsidRPr="00D57914">
        <w:t xml:space="preserve"> и технологической направленностей с использованием современного оборудования</w:t>
      </w:r>
      <w:r>
        <w:t>.</w:t>
      </w:r>
    </w:p>
    <w:p w:rsidR="006E1052" w:rsidRPr="006E1052" w:rsidRDefault="006E3D4E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В</w:t>
      </w:r>
      <w:r w:rsidR="006E1052" w:rsidRPr="006E1052">
        <w:t>овлечени</w:t>
      </w:r>
      <w:r>
        <w:t>е</w:t>
      </w:r>
      <w:r w:rsidR="006E1052" w:rsidRPr="006E1052">
        <w:t xml:space="preserve"> обучающихся Центра «Точка роста» в различные формы сопровождения и наставничества с использованием кадровых ресурсов, обеспечивающих работу </w:t>
      </w:r>
      <w:proofErr w:type="spellStart"/>
      <w:r w:rsidR="006E1052" w:rsidRPr="006E1052">
        <w:t>высокооснащенных</w:t>
      </w:r>
      <w:proofErr w:type="spellEnd"/>
      <w:r w:rsidR="006E1052" w:rsidRPr="006E1052">
        <w:t xml:space="preserve"> </w:t>
      </w:r>
      <w:proofErr w:type="spellStart"/>
      <w:r w:rsidR="006E1052" w:rsidRPr="006E1052">
        <w:t>ученико</w:t>
      </w:r>
      <w:proofErr w:type="spellEnd"/>
      <w:r w:rsidR="006E1052" w:rsidRPr="006E1052">
        <w:t>-мест, созданных в Курской области в рамках национального проекта «Образование»</w:t>
      </w:r>
      <w:r w:rsidR="006E1052">
        <w:t>.</w:t>
      </w:r>
    </w:p>
    <w:p w:rsidR="006E1052" w:rsidRPr="006E1052" w:rsidRDefault="006E1052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О</w:t>
      </w:r>
      <w:r w:rsidRPr="006E1052">
        <w:t>беспечение педагогическими работниками Центра «Точка роста» участия обучающихся в мероприятиях детских технопарков «Кванториум» с удаленным использованием оборудования, средств обучения и воспитания</w:t>
      </w:r>
      <w:r>
        <w:t>.</w:t>
      </w:r>
    </w:p>
    <w:p w:rsidR="006E1052" w:rsidRDefault="008A2777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О</w:t>
      </w:r>
      <w:r w:rsidR="006E1052" w:rsidRPr="006E1052">
        <w:t xml:space="preserve">рганизация семинаров по демонстрации эффективного опыта реализации образовательных </w:t>
      </w:r>
      <w:proofErr w:type="gramStart"/>
      <w:r w:rsidR="006E1052" w:rsidRPr="006E1052">
        <w:t>естественно-научной</w:t>
      </w:r>
      <w:proofErr w:type="gramEnd"/>
      <w:r w:rsidR="006E1052" w:rsidRPr="006E1052">
        <w:t>, технологической и иных направленностей среди иных общеобразовательных организаций, расположенных на территории Курской области</w:t>
      </w:r>
      <w:r w:rsidR="006E1052">
        <w:t>.</w:t>
      </w:r>
    </w:p>
    <w:p w:rsidR="00CF75B5" w:rsidRPr="0091431D" w:rsidRDefault="00CF75B5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91431D">
        <w:t xml:space="preserve">Участие в региональных и межрегиональных конференциях, фестивалях, форумах по обмену опытом работы на </w:t>
      </w:r>
      <w:proofErr w:type="spellStart"/>
      <w:r w:rsidRPr="0091431D">
        <w:t>высокооснащенных</w:t>
      </w:r>
      <w:proofErr w:type="spellEnd"/>
      <w:r w:rsidRPr="0091431D">
        <w:t xml:space="preserve"> </w:t>
      </w:r>
      <w:proofErr w:type="spellStart"/>
      <w:r w:rsidRPr="0091431D">
        <w:t>ученико</w:t>
      </w:r>
      <w:proofErr w:type="spellEnd"/>
      <w:r w:rsidRPr="0091431D">
        <w:t xml:space="preserve">-местах, в том числе по реализации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реализации программ дополнительного образования </w:t>
      </w:r>
      <w:proofErr w:type="gramStart"/>
      <w:r w:rsidRPr="0091431D">
        <w:t>естественно-научной</w:t>
      </w:r>
      <w:proofErr w:type="gramEnd"/>
      <w:r w:rsidRPr="0091431D">
        <w:t xml:space="preserve"> и технической направленностей.</w:t>
      </w:r>
    </w:p>
    <w:p w:rsidR="00ED5543" w:rsidRPr="00ED5543" w:rsidRDefault="00ED5543" w:rsidP="00ED5543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Подготовка отчетности:</w:t>
      </w:r>
    </w:p>
    <w:p w:rsidR="00FF01D5" w:rsidRPr="0091431D" w:rsidRDefault="00FF01D5" w:rsidP="00ED5543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91431D">
        <w:rPr>
          <w:rFonts w:eastAsiaTheme="minorHAnsi"/>
          <w:color w:val="000000"/>
          <w:lang w:eastAsia="en-US"/>
        </w:rPr>
        <w:t>по исполнению промежуточных контрольных точек (в течение года);</w:t>
      </w:r>
    </w:p>
    <w:p w:rsidR="00995382" w:rsidRPr="0091431D" w:rsidRDefault="00995382" w:rsidP="00ED5543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91431D">
        <w:rPr>
          <w:rFonts w:eastAsiaTheme="minorHAnsi"/>
          <w:color w:val="000000"/>
          <w:lang w:eastAsia="en-US"/>
        </w:rPr>
        <w:t>по достижению результата «Создание и функционирование центра «Точка роста»</w:t>
      </w:r>
      <w:r w:rsidR="00FF01D5" w:rsidRPr="0091431D">
        <w:rPr>
          <w:rFonts w:eastAsiaTheme="minorHAnsi"/>
          <w:color w:val="000000"/>
          <w:lang w:eastAsia="en-US"/>
        </w:rPr>
        <w:t xml:space="preserve"> (ежемесячно);</w:t>
      </w:r>
    </w:p>
    <w:p w:rsidR="00ED5543" w:rsidRPr="0091431D" w:rsidRDefault="00ED5543" w:rsidP="00ED5543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91431D">
        <w:rPr>
          <w:rFonts w:eastAsiaTheme="minorHAnsi"/>
          <w:color w:val="000000"/>
          <w:lang w:eastAsia="en-US"/>
        </w:rPr>
        <w:t>по достижению показателей и индикаторов реализации мероприятий по созданию и функционированию Центра (ежеквартально);</w:t>
      </w:r>
    </w:p>
    <w:p w:rsidR="00ED5543" w:rsidRPr="0091431D" w:rsidRDefault="00995382" w:rsidP="00995382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91431D">
        <w:rPr>
          <w:rFonts w:eastAsiaTheme="minorHAnsi"/>
          <w:color w:val="000000"/>
          <w:lang w:eastAsia="en-US"/>
        </w:rPr>
        <w:t>по приведению площадки Центра «Точка роста» к началу учебного года в соответствии с утвержденным типовым проектом дизайна и зонирования помещений Центра «Точка роста» (</w:t>
      </w:r>
      <w:r w:rsidR="00ED5543" w:rsidRPr="0091431D">
        <w:rPr>
          <w:rFonts w:eastAsiaTheme="minorHAnsi"/>
          <w:color w:val="000000"/>
          <w:lang w:eastAsia="en-US"/>
        </w:rPr>
        <w:t xml:space="preserve">далее </w:t>
      </w:r>
      <w:proofErr w:type="spellStart"/>
      <w:r w:rsidRPr="0091431D">
        <w:rPr>
          <w:rFonts w:eastAsiaTheme="minorHAnsi"/>
          <w:color w:val="000000"/>
          <w:lang w:eastAsia="en-US"/>
        </w:rPr>
        <w:t>фотомониторинг</w:t>
      </w:r>
      <w:proofErr w:type="spellEnd"/>
      <w:r w:rsidRPr="0091431D">
        <w:rPr>
          <w:rFonts w:eastAsiaTheme="minorHAnsi"/>
          <w:color w:val="000000"/>
          <w:lang w:eastAsia="en-US"/>
        </w:rPr>
        <w:t xml:space="preserve"> </w:t>
      </w:r>
      <w:r w:rsidR="00ED5543" w:rsidRPr="0091431D">
        <w:rPr>
          <w:rFonts w:eastAsiaTheme="minorHAnsi"/>
          <w:color w:val="000000"/>
          <w:lang w:eastAsia="en-US"/>
        </w:rPr>
        <w:t>–</w:t>
      </w:r>
      <w:r w:rsidRPr="0091431D">
        <w:rPr>
          <w:rFonts w:eastAsiaTheme="minorHAnsi"/>
          <w:color w:val="000000"/>
          <w:lang w:eastAsia="en-US"/>
        </w:rPr>
        <w:t xml:space="preserve"> ежегодно);</w:t>
      </w:r>
    </w:p>
    <w:p w:rsidR="00995382" w:rsidRPr="0091431D" w:rsidRDefault="00995382" w:rsidP="00995382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91431D">
        <w:rPr>
          <w:rFonts w:eastAsiaTheme="minorHAnsi"/>
          <w:color w:val="000000"/>
          <w:lang w:eastAsia="en-US"/>
        </w:rPr>
        <w:t>по повышени</w:t>
      </w:r>
      <w:r w:rsidR="007A27A9" w:rsidRPr="0091431D">
        <w:rPr>
          <w:rFonts w:eastAsiaTheme="minorHAnsi"/>
          <w:color w:val="000000"/>
          <w:lang w:eastAsia="en-US"/>
        </w:rPr>
        <w:t>ю</w:t>
      </w:r>
      <w:r w:rsidRPr="0091431D">
        <w:rPr>
          <w:rFonts w:eastAsiaTheme="minorHAnsi"/>
          <w:color w:val="000000"/>
          <w:lang w:eastAsia="en-US"/>
        </w:rPr>
        <w:t xml:space="preserve"> квалификации педагогических работников</w:t>
      </w:r>
      <w:r w:rsidR="00FF01D5" w:rsidRPr="0091431D">
        <w:rPr>
          <w:rFonts w:eastAsiaTheme="minorHAnsi"/>
          <w:color w:val="000000"/>
          <w:lang w:eastAsia="en-US"/>
        </w:rPr>
        <w:t xml:space="preserve"> (ежегодно).</w:t>
      </w:r>
    </w:p>
    <w:p w:rsidR="00F06FB2" w:rsidRPr="0091431D" w:rsidRDefault="00F06FB2" w:rsidP="00F06FB2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91431D">
        <w:t>Организация и участие в проведении информационных кампаний по популяризации национального проекта «Образование» на территории Курской области, в том числе событиях, проводимых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успешного освоения основных образовательных программ общего образования.</w:t>
      </w:r>
    </w:p>
    <w:p w:rsidR="007A27A9" w:rsidRPr="0091431D" w:rsidRDefault="007A27A9" w:rsidP="007A27A9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91431D">
        <w:t>Иные функции.</w:t>
      </w:r>
    </w:p>
    <w:p w:rsidR="00D57914" w:rsidRPr="0029208F" w:rsidRDefault="00D57914" w:rsidP="006E1052">
      <w:pPr>
        <w:pStyle w:val="ac"/>
        <w:tabs>
          <w:tab w:val="left" w:pos="709"/>
        </w:tabs>
        <w:autoSpaceDE w:val="0"/>
        <w:autoSpaceDN w:val="0"/>
        <w:adjustRightInd w:val="0"/>
        <w:ind w:left="0"/>
        <w:jc w:val="both"/>
      </w:pPr>
    </w:p>
    <w:p w:rsidR="0029208F" w:rsidRPr="0029208F" w:rsidRDefault="0029208F" w:rsidP="0029208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i/>
          <w:highlight w:val="green"/>
          <w:lang w:eastAsia="en-US"/>
        </w:rPr>
      </w:pPr>
      <w:proofErr w:type="gramStart"/>
      <w:r w:rsidRPr="0029208F">
        <w:rPr>
          <w:b/>
          <w:i/>
          <w:color w:val="C00000"/>
          <w:sz w:val="32"/>
          <w:szCs w:val="32"/>
          <w:vertAlign w:val="superscript"/>
        </w:rPr>
        <w:t>4</w:t>
      </w:r>
      <w:r w:rsidRPr="0029208F">
        <w:rPr>
          <w:i/>
        </w:rPr>
        <w:t xml:space="preserve"> Перечень направленностей, реализуемых на базе Центров «Точка роста», образовательных программ </w:t>
      </w:r>
      <w:r w:rsidRPr="0029208F">
        <w:rPr>
          <w:rFonts w:eastAsiaTheme="minorHAnsi"/>
          <w:i/>
          <w:lang w:eastAsia="en-US"/>
        </w:rPr>
        <w:t>естественно-научной и технологической направленностей</w:t>
      </w:r>
      <w:r w:rsidRPr="0029208F">
        <w:rPr>
          <w:i/>
        </w:rPr>
        <w:t xml:space="preserve"> может быть расширен в зависимости от имеющихся у общеобразовательных организации условий, а также потребностей участников образовательных отношений.</w:t>
      </w:r>
      <w:proofErr w:type="gramEnd"/>
    </w:p>
    <w:p w:rsidR="00342C0A" w:rsidRDefault="00342C0A" w:rsidP="00342C0A">
      <w:pPr>
        <w:pStyle w:val="ac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Theme="minorHAnsi"/>
          <w:highlight w:val="green"/>
          <w:lang w:eastAsia="en-US"/>
        </w:rPr>
      </w:pPr>
    </w:p>
    <w:p w:rsidR="007A27A9" w:rsidRDefault="00342C0A" w:rsidP="007A27A9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D4365">
        <w:rPr>
          <w:rFonts w:eastAsiaTheme="minorHAnsi"/>
          <w:b/>
          <w:bCs/>
          <w:sz w:val="28"/>
          <w:szCs w:val="28"/>
          <w:lang w:eastAsia="en-US"/>
        </w:rPr>
        <w:t>Порядок организации образовательной деятельности</w:t>
      </w:r>
    </w:p>
    <w:p w:rsidR="00342C0A" w:rsidRPr="007A27A9" w:rsidRDefault="00342C0A" w:rsidP="007A27A9">
      <w:pPr>
        <w:pStyle w:val="ac"/>
        <w:tabs>
          <w:tab w:val="left" w:pos="993"/>
        </w:tabs>
        <w:autoSpaceDE w:val="0"/>
        <w:autoSpaceDN w:val="0"/>
        <w:adjustRightInd w:val="0"/>
        <w:spacing w:after="240"/>
        <w:ind w:left="0"/>
        <w:rPr>
          <w:rFonts w:eastAsiaTheme="minorHAnsi"/>
          <w:b/>
          <w:bCs/>
          <w:sz w:val="12"/>
          <w:szCs w:val="12"/>
          <w:lang w:eastAsia="en-US"/>
        </w:rPr>
      </w:pPr>
      <w:r w:rsidRPr="007A27A9">
        <w:rPr>
          <w:rFonts w:eastAsiaTheme="minorHAnsi"/>
          <w:b/>
          <w:bCs/>
          <w:sz w:val="12"/>
          <w:szCs w:val="12"/>
          <w:lang w:eastAsia="en-US"/>
        </w:rPr>
        <w:t xml:space="preserve"> </w:t>
      </w:r>
    </w:p>
    <w:p w:rsidR="00342C0A" w:rsidRPr="003D4365" w:rsidRDefault="003D4365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3D4365"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образования.</w:t>
      </w:r>
    </w:p>
    <w:p w:rsidR="003D4365" w:rsidRPr="003D4365" w:rsidRDefault="003D4365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3D4365">
        <w:lastRenderedPageBreak/>
        <w:t>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оператора.</w:t>
      </w:r>
    </w:p>
    <w:p w:rsidR="00D57914" w:rsidRPr="00D57914" w:rsidRDefault="00D57914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О</w:t>
      </w:r>
      <w:r w:rsidRPr="00D57914">
        <w:t xml:space="preserve">беспечение разработки/актуализации образовательных программ, рабочих программ по предметам «Физика», «Химия», «Биология», учебным предметам </w:t>
      </w:r>
      <w:proofErr w:type="gramStart"/>
      <w:r w:rsidRPr="00D57914">
        <w:t>естественно-научной</w:t>
      </w:r>
      <w:proofErr w:type="gramEnd"/>
      <w:r w:rsidRPr="00D57914">
        <w:t xml:space="preserve">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</w:t>
      </w:r>
      <w:r>
        <w:t xml:space="preserve">осуществляется </w:t>
      </w:r>
      <w:r w:rsidRPr="00D57914">
        <w:t>с учетом методических материалов и рекомендаций Федерального оператора</w:t>
      </w:r>
      <w:r>
        <w:t>.</w:t>
      </w:r>
    </w:p>
    <w:p w:rsidR="003D4365" w:rsidRPr="0029208F" w:rsidRDefault="0029208F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29208F">
        <w:t>При организации внесения изменений в образовательные программы, обновлении содержания отдельных рабочих программ учебных предметов, курсов внеурочной деятельности, дополнительных общеобразовательных программ Учреждение использует учебно-методические и справочные материалы Федерального оператора.</w:t>
      </w:r>
    </w:p>
    <w:p w:rsidR="003D4365" w:rsidRPr="00D57914" w:rsidRDefault="00D57914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D57914">
        <w:t>Обеспечение при разработке рабочих программ внеурочной деятельности распределения не менее 1/3 объема внеурочной деятельности обучающихся на достижение планируемых результатов учебных предметов, учебных курсов, учебных модулей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(при этом объем программ естественно-научной направленности не может составлять менее 20% от общего объема внеурочной деятельности)</w:t>
      </w:r>
      <w:r>
        <w:t>.</w:t>
      </w:r>
      <w:proofErr w:type="gramEnd"/>
    </w:p>
    <w:p w:rsidR="006E1052" w:rsidRDefault="006E1052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D57914">
        <w:t>Учреждение ежегодно (до начала учебного года) формирует и утверждает план деятельности Центра «Точка роста», включающий в себя образовательные мероприятия, конкурсы и события, соответствующие направлениям и функциям Центра «Точка роста» с учетом инструкций и указаний Федерального/Регионального операторов.</w:t>
      </w:r>
    </w:p>
    <w:p w:rsidR="00D57914" w:rsidRDefault="006E1052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proofErr w:type="gramStart"/>
      <w:r>
        <w:t>П</w:t>
      </w:r>
      <w:r w:rsidRPr="00953F2D">
        <w:t>роведение мероприятий для обучающихся и педагогических работников общеобразовательных организаций</w:t>
      </w:r>
      <w:bookmarkStart w:id="0" w:name="_GoBack"/>
      <w:bookmarkEnd w:id="0"/>
      <w:r w:rsidRPr="00953F2D">
        <w:t xml:space="preserve"> (обучающие семинары и мастер-классы по вопросам использования оборудования, средств обучения и воспитания; методические мероприятия по вопросам разработки, совершенствования и внедрения программ дополнительного образования естественно-научной и технической направленности, организации внеурочной деятельности обучающихся; индивидуальные консультации для педагогических работников, в том числе в режиме онлайн;</w:t>
      </w:r>
      <w:proofErr w:type="gramEnd"/>
      <w:r w:rsidRPr="00953F2D">
        <w:t xml:space="preserve"> занятия проектной деятельностью; конкурсные и соревновательные мероприятия для детей и др.)</w:t>
      </w:r>
      <w:r w:rsidR="00F06FB2">
        <w:t>.</w:t>
      </w:r>
    </w:p>
    <w:p w:rsidR="00F06FB2" w:rsidRPr="006E1052" w:rsidRDefault="00F06FB2" w:rsidP="00F06FB2">
      <w:pPr>
        <w:pStyle w:val="ac"/>
        <w:tabs>
          <w:tab w:val="left" w:pos="709"/>
        </w:tabs>
        <w:autoSpaceDE w:val="0"/>
        <w:autoSpaceDN w:val="0"/>
        <w:adjustRightInd w:val="0"/>
        <w:ind w:left="0"/>
        <w:jc w:val="both"/>
      </w:pPr>
    </w:p>
    <w:p w:rsidR="006E1052" w:rsidRDefault="006E1052" w:rsidP="007A27A9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7007D">
        <w:rPr>
          <w:rFonts w:eastAsiaTheme="minorHAnsi"/>
          <w:b/>
          <w:bCs/>
          <w:sz w:val="28"/>
          <w:szCs w:val="28"/>
          <w:lang w:eastAsia="en-US"/>
        </w:rPr>
        <w:t>Порядок создания Центра и управления Центром</w:t>
      </w:r>
    </w:p>
    <w:p w:rsidR="007A27A9" w:rsidRPr="007A27A9" w:rsidRDefault="007A27A9" w:rsidP="007A27A9">
      <w:pPr>
        <w:pStyle w:val="ac"/>
        <w:tabs>
          <w:tab w:val="left" w:pos="993"/>
        </w:tabs>
        <w:autoSpaceDE w:val="0"/>
        <w:autoSpaceDN w:val="0"/>
        <w:adjustRightInd w:val="0"/>
        <w:spacing w:after="240"/>
        <w:ind w:left="0"/>
        <w:rPr>
          <w:rFonts w:eastAsiaTheme="minorHAnsi"/>
          <w:b/>
          <w:bCs/>
          <w:sz w:val="16"/>
          <w:szCs w:val="16"/>
          <w:lang w:eastAsia="en-US"/>
        </w:rPr>
      </w:pPr>
    </w:p>
    <w:p w:rsidR="006E1052" w:rsidRPr="0007007D" w:rsidRDefault="0007007D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07007D">
        <w:t>Центр «Точка роста» создан как структурное подразделение Учреждения.</w:t>
      </w:r>
    </w:p>
    <w:p w:rsidR="008A2777" w:rsidRPr="008A2777" w:rsidRDefault="008A2777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8A2777">
        <w:t xml:space="preserve">Создание центра «Точка роста» </w:t>
      </w:r>
      <w:r>
        <w:t>способствует</w:t>
      </w:r>
      <w:r w:rsidRPr="008A2777">
        <w:t xml:space="preserve"> развити</w:t>
      </w:r>
      <w:r>
        <w:t>ю</w:t>
      </w:r>
      <w:r w:rsidRPr="008A2777">
        <w:t xml:space="preserve"> образовательной инфраструктуры общеобразовательной организации, в том числе оснащение </w:t>
      </w:r>
      <w:r>
        <w:t>Учреждения</w:t>
      </w:r>
      <w:r w:rsidRPr="008A2777">
        <w:t xml:space="preserve">: </w:t>
      </w:r>
    </w:p>
    <w:p w:rsidR="008A2777" w:rsidRPr="008A2777" w:rsidRDefault="008A2777" w:rsidP="00DA0C41">
      <w:pPr>
        <w:pStyle w:val="ac"/>
        <w:numPr>
          <w:ilvl w:val="2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A2777">
        <w:rPr>
          <w:rFonts w:eastAsiaTheme="minorHAnsi"/>
          <w:lang w:eastAsia="en-US"/>
        </w:rPr>
        <w:t xml:space="preserve">средствами обучения и воспитания для изучения (в том числе экспериментального) предметов, курсов, дисциплин (модулей) </w:t>
      </w:r>
      <w:proofErr w:type="gramStart"/>
      <w:r w:rsidRPr="008A2777">
        <w:rPr>
          <w:rFonts w:eastAsiaTheme="minorHAnsi"/>
          <w:lang w:eastAsia="en-US"/>
        </w:rPr>
        <w:t>естественно-научной</w:t>
      </w:r>
      <w:proofErr w:type="gramEnd"/>
      <w:r w:rsidRPr="008A2777">
        <w:rPr>
          <w:rFonts w:eastAsiaTheme="minorHAnsi"/>
          <w:lang w:eastAsia="en-US"/>
        </w:rPr>
        <w:t xml:space="preserve">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8A2777" w:rsidRPr="008A2777" w:rsidRDefault="008A2777" w:rsidP="00DA0C41">
      <w:pPr>
        <w:pStyle w:val="ac"/>
        <w:numPr>
          <w:ilvl w:val="2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A2777">
        <w:rPr>
          <w:rFonts w:eastAsiaTheme="minorHAnsi"/>
          <w:lang w:eastAsia="en-US"/>
        </w:rPr>
        <w:t xml:space="preserve">оборудованием для изучения основ робототехники, механики, </w:t>
      </w:r>
      <w:proofErr w:type="spellStart"/>
      <w:r w:rsidRPr="008A2777">
        <w:rPr>
          <w:rFonts w:eastAsiaTheme="minorHAnsi"/>
          <w:lang w:eastAsia="en-US"/>
        </w:rPr>
        <w:t>мехатроники</w:t>
      </w:r>
      <w:proofErr w:type="spellEnd"/>
      <w:r w:rsidRPr="008A2777">
        <w:rPr>
          <w:rFonts w:eastAsiaTheme="minorHAnsi"/>
          <w:lang w:eastAsia="en-US"/>
        </w:rPr>
        <w:t xml:space="preserve">, освоения основ программирования, реализации программ дополнительного образования технической и </w:t>
      </w:r>
      <w:proofErr w:type="gramStart"/>
      <w:r w:rsidRPr="008A2777">
        <w:rPr>
          <w:rFonts w:eastAsiaTheme="minorHAnsi"/>
          <w:lang w:eastAsia="en-US"/>
        </w:rPr>
        <w:t>естественно-научной</w:t>
      </w:r>
      <w:proofErr w:type="gramEnd"/>
      <w:r w:rsidRPr="008A2777">
        <w:rPr>
          <w:rFonts w:eastAsiaTheme="minorHAnsi"/>
          <w:lang w:eastAsia="en-US"/>
        </w:rPr>
        <w:t xml:space="preserve"> направленностей и т. д. </w:t>
      </w:r>
    </w:p>
    <w:p w:rsidR="008A2777" w:rsidRPr="008A2777" w:rsidRDefault="008A2777" w:rsidP="00DA0C41">
      <w:pPr>
        <w:pStyle w:val="ac"/>
        <w:numPr>
          <w:ilvl w:val="2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A2777">
        <w:rPr>
          <w:rFonts w:eastAsiaTheme="minorHAnsi"/>
          <w:lang w:eastAsia="en-US"/>
        </w:rPr>
        <w:t>компьютерным и иным оборудованием.</w:t>
      </w:r>
    </w:p>
    <w:p w:rsidR="00293ED8" w:rsidRDefault="0007007D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07007D">
        <w:t>Нормативное обеспечение создания Центр</w:t>
      </w:r>
      <w:r>
        <w:t>а</w:t>
      </w:r>
      <w:r w:rsidRPr="0007007D">
        <w:t xml:space="preserve"> «Точка роста»</w:t>
      </w:r>
      <w:r w:rsidR="00293ED8">
        <w:t>.</w:t>
      </w:r>
      <w:r w:rsidR="00293ED8" w:rsidRPr="00293ED8">
        <w:t xml:space="preserve"> </w:t>
      </w:r>
      <w:r w:rsidR="00DE3156">
        <w:t xml:space="preserve">Руководитель </w:t>
      </w:r>
      <w:r w:rsidR="00293ED8" w:rsidRPr="0007007D">
        <w:t>Учреждени</w:t>
      </w:r>
      <w:r w:rsidR="00DE3156">
        <w:t>я</w:t>
      </w:r>
      <w:r w:rsidR="00293ED8">
        <w:t>:</w:t>
      </w:r>
    </w:p>
    <w:p w:rsidR="0007007D" w:rsidRPr="0007007D" w:rsidRDefault="0007007D" w:rsidP="00DA0C41">
      <w:pPr>
        <w:pStyle w:val="ac"/>
        <w:numPr>
          <w:ilvl w:val="2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07007D">
        <w:lastRenderedPageBreak/>
        <w:t xml:space="preserve">издает </w:t>
      </w:r>
      <w:r w:rsidR="00293ED8">
        <w:t>распорядительные акты (</w:t>
      </w:r>
      <w:r w:rsidRPr="0007007D">
        <w:t>приказы</w:t>
      </w:r>
      <w:r w:rsidR="00293ED8">
        <w:t>)</w:t>
      </w:r>
      <w:r w:rsidRPr="0007007D">
        <w:t xml:space="preserve">: </w:t>
      </w:r>
    </w:p>
    <w:p w:rsidR="0007007D" w:rsidRPr="0007007D" w:rsidRDefault="0007007D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07007D">
        <w:rPr>
          <w:rFonts w:eastAsiaTheme="minorHAnsi"/>
          <w:color w:val="000000"/>
          <w:lang w:eastAsia="en-US"/>
        </w:rPr>
        <w:t xml:space="preserve">о создании Центра «Точка роста»; </w:t>
      </w:r>
    </w:p>
    <w:p w:rsidR="0007007D" w:rsidRPr="0007007D" w:rsidRDefault="0007007D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07007D">
        <w:rPr>
          <w:rFonts w:eastAsiaTheme="minorHAnsi"/>
          <w:color w:val="000000"/>
          <w:lang w:eastAsia="en-US"/>
        </w:rPr>
        <w:t xml:space="preserve">о назначении руководителя (куратора, ответственного за функционирование и развитие) Центра «Точка роста»; </w:t>
      </w:r>
    </w:p>
    <w:p w:rsidR="0007007D" w:rsidRDefault="0007007D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07007D">
        <w:rPr>
          <w:rFonts w:eastAsiaTheme="minorHAnsi"/>
          <w:color w:val="000000"/>
          <w:lang w:eastAsia="en-US"/>
        </w:rPr>
        <w:t>об утверждении Положения о деятельности Центра «Точка роста»</w:t>
      </w:r>
      <w:r w:rsidR="00865EBE">
        <w:rPr>
          <w:rFonts w:eastAsiaTheme="minorHAnsi"/>
          <w:color w:val="000000"/>
          <w:lang w:eastAsia="en-US"/>
        </w:rPr>
        <w:t>;</w:t>
      </w:r>
    </w:p>
    <w:p w:rsidR="00293ED8" w:rsidRPr="0007007D" w:rsidRDefault="00293ED8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иные документы.</w:t>
      </w:r>
    </w:p>
    <w:p w:rsidR="00293ED8" w:rsidRPr="00293ED8" w:rsidRDefault="00293ED8" w:rsidP="00DA0C41">
      <w:pPr>
        <w:pStyle w:val="ac"/>
        <w:numPr>
          <w:ilvl w:val="2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t xml:space="preserve">кроме того, </w:t>
      </w:r>
      <w:r w:rsidRPr="00293ED8">
        <w:t>разрабатывает локальные нормативные акты</w:t>
      </w:r>
      <w:r>
        <w:t>:</w:t>
      </w:r>
    </w:p>
    <w:p w:rsidR="00865EBE" w:rsidRPr="00865EBE" w:rsidRDefault="00293ED8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293ED8">
        <w:rPr>
          <w:rFonts w:eastAsiaTheme="minorHAnsi"/>
          <w:color w:val="000000"/>
          <w:lang w:eastAsia="en-US"/>
        </w:rPr>
        <w:t xml:space="preserve">план деятельности Центра «Точка роста» (иные </w:t>
      </w:r>
      <w:r w:rsidR="00865EBE" w:rsidRPr="00865EBE">
        <w:rPr>
          <w:rFonts w:eastAsiaTheme="minorHAnsi"/>
          <w:color w:val="000000"/>
          <w:lang w:eastAsia="en-US"/>
        </w:rPr>
        <w:t>документы о планировании деятельности центра</w:t>
      </w:r>
      <w:r>
        <w:rPr>
          <w:rFonts w:eastAsiaTheme="minorHAnsi"/>
          <w:color w:val="000000"/>
          <w:lang w:eastAsia="en-US"/>
        </w:rPr>
        <w:t>)</w:t>
      </w:r>
      <w:r w:rsidR="00865EBE" w:rsidRPr="00865EBE">
        <w:rPr>
          <w:rFonts w:eastAsiaTheme="minorHAnsi"/>
          <w:color w:val="000000"/>
          <w:lang w:eastAsia="en-US"/>
        </w:rPr>
        <w:t>;</w:t>
      </w:r>
    </w:p>
    <w:p w:rsidR="00865EBE" w:rsidRPr="00865EBE" w:rsidRDefault="00865EBE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65EBE">
        <w:rPr>
          <w:rFonts w:eastAsiaTheme="minorHAnsi"/>
          <w:color w:val="000000"/>
          <w:lang w:eastAsia="en-US"/>
        </w:rPr>
        <w:t>документы, относящиеся к сетевой форме реализации образовательных программ;</w:t>
      </w:r>
    </w:p>
    <w:p w:rsidR="00032024" w:rsidRDefault="00032024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медиаплан создания и функционирования Центра;</w:t>
      </w:r>
    </w:p>
    <w:p w:rsidR="00865EBE" w:rsidRPr="00865EBE" w:rsidRDefault="00865EBE" w:rsidP="00293ED8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65EBE">
        <w:rPr>
          <w:rFonts w:eastAsiaTheme="minorHAnsi"/>
          <w:color w:val="000000"/>
          <w:lang w:eastAsia="en-US"/>
        </w:rPr>
        <w:t>иные локальные акты, регулирующие деятельность центра «Точка роста», в том числе по вопросам реализации образовательных программ на базе центра.</w:t>
      </w:r>
    </w:p>
    <w:p w:rsidR="00DA25AD" w:rsidRDefault="008A2777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8A2777">
        <w:t>Образовательную деятельность на базе Центра «Точка роста» осуществляют педагогические работники общеобразовательной организации.</w:t>
      </w:r>
    </w:p>
    <w:p w:rsidR="00DE3156" w:rsidRDefault="008A2777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8A2777">
        <w:t xml:space="preserve">Кадровое обеспечение Центра «Точка роста» осуществляется с учетом устанавливаемого руководителем </w:t>
      </w:r>
      <w:r w:rsidR="00DA25AD">
        <w:t xml:space="preserve">Учреждения </w:t>
      </w:r>
      <w:r w:rsidRPr="008A2777">
        <w:t>штатного расписания, действующих локальных нормативных актов, в том числе об оплате труда и выплатах стимулирующего характера.</w:t>
      </w:r>
    </w:p>
    <w:p w:rsidR="008A2777" w:rsidRPr="008A2777" w:rsidRDefault="00DE3156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t>Повышение квалификации педагогических работников осуществляется не реже одного раза в три года.</w:t>
      </w:r>
    </w:p>
    <w:p w:rsidR="00DE3156" w:rsidRPr="00953F2D" w:rsidRDefault="00DE3156" w:rsidP="00DA0C41">
      <w:pPr>
        <w:pStyle w:val="ac"/>
        <w:numPr>
          <w:ilvl w:val="1"/>
          <w:numId w:val="27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Руководителем Центра может быть назначен сотрудник Учреждения из числа руководящих и педагогических работников. </w:t>
      </w:r>
    </w:p>
    <w:p w:rsidR="008A2777" w:rsidRPr="008A2777" w:rsidRDefault="008A2777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8A2777">
        <w:t xml:space="preserve">Руководитель Центра «Точка роста»: </w:t>
      </w:r>
    </w:p>
    <w:p w:rsidR="00DA0C41" w:rsidRPr="007A27A9" w:rsidRDefault="00DA0C41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7A27A9">
        <w:rPr>
          <w:rFonts w:eastAsiaTheme="minorHAnsi"/>
          <w:color w:val="000000"/>
          <w:lang w:eastAsia="en-US"/>
        </w:rPr>
        <w:t>осуществляет оперативное руководство Центром;</w:t>
      </w:r>
    </w:p>
    <w:p w:rsidR="008A2777" w:rsidRPr="008A2777" w:rsidRDefault="008A2777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A2777">
        <w:rPr>
          <w:rFonts w:eastAsiaTheme="minorHAnsi"/>
          <w:color w:val="000000"/>
          <w:lang w:eastAsia="en-US"/>
        </w:rPr>
        <w:t xml:space="preserve">организует работу по текущему и перспективному планированию деятельности общеобразовательной организации с учетом целей и задач Центра «Точка роста»; </w:t>
      </w:r>
    </w:p>
    <w:p w:rsidR="008A2777" w:rsidRPr="008A2777" w:rsidRDefault="008A2777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A2777">
        <w:rPr>
          <w:rFonts w:eastAsiaTheme="minorHAnsi"/>
          <w:color w:val="000000"/>
          <w:lang w:eastAsia="en-US"/>
        </w:rPr>
        <w:t xml:space="preserve">координирует работу педагогических работников по выполнению учебных (образовательных) планов и программ, разработке необходимой учебно-методической документации; </w:t>
      </w:r>
    </w:p>
    <w:p w:rsidR="008A2777" w:rsidRPr="008A2777" w:rsidRDefault="008A2777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A2777">
        <w:rPr>
          <w:rFonts w:eastAsiaTheme="minorHAnsi"/>
          <w:color w:val="000000"/>
          <w:lang w:eastAsia="en-US"/>
        </w:rPr>
        <w:t xml:space="preserve">оказывает помощь педагогическим работникам в освоении и разработке программ и технологий; </w:t>
      </w:r>
    </w:p>
    <w:p w:rsidR="008A2777" w:rsidRPr="008A2777" w:rsidRDefault="008A2777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A2777">
        <w:rPr>
          <w:rFonts w:eastAsiaTheme="minorHAnsi"/>
          <w:color w:val="000000"/>
          <w:lang w:eastAsia="en-US"/>
        </w:rPr>
        <w:t xml:space="preserve">организует методическую, культурно-массовую, внеклассную работу, а также информационную работу для родителей; </w:t>
      </w:r>
    </w:p>
    <w:p w:rsidR="008A2777" w:rsidRPr="008A2777" w:rsidRDefault="008A2777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A2777">
        <w:rPr>
          <w:rFonts w:eastAsiaTheme="minorHAnsi"/>
          <w:color w:val="000000"/>
          <w:lang w:eastAsia="en-US"/>
        </w:rPr>
        <w:t xml:space="preserve">обеспечивает </w:t>
      </w:r>
      <w:proofErr w:type="gramStart"/>
      <w:r w:rsidRPr="008A2777">
        <w:rPr>
          <w:rFonts w:eastAsiaTheme="minorHAnsi"/>
          <w:color w:val="000000"/>
          <w:lang w:eastAsia="en-US"/>
        </w:rPr>
        <w:t>контроль з</w:t>
      </w:r>
      <w:r w:rsidR="00DA25AD" w:rsidRPr="007A27A9">
        <w:rPr>
          <w:rFonts w:eastAsiaTheme="minorHAnsi"/>
          <w:color w:val="000000"/>
          <w:lang w:eastAsia="en-US"/>
        </w:rPr>
        <w:t>а</w:t>
      </w:r>
      <w:proofErr w:type="gramEnd"/>
      <w:r w:rsidR="00DA25AD" w:rsidRPr="007A27A9">
        <w:rPr>
          <w:rFonts w:eastAsiaTheme="minorHAnsi"/>
          <w:color w:val="000000"/>
          <w:lang w:eastAsia="en-US"/>
        </w:rPr>
        <w:t xml:space="preserve"> выполнением плановых заданий </w:t>
      </w:r>
      <w:r w:rsidRPr="008A2777">
        <w:rPr>
          <w:rFonts w:eastAsiaTheme="minorHAnsi"/>
          <w:color w:val="000000"/>
          <w:lang w:eastAsia="en-US"/>
        </w:rPr>
        <w:t xml:space="preserve">обеспечивает своевременное составление установленной отчетной документации; </w:t>
      </w:r>
    </w:p>
    <w:p w:rsidR="008A2777" w:rsidRPr="008A2777" w:rsidRDefault="008A2777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A2777">
        <w:rPr>
          <w:rFonts w:eastAsiaTheme="minorHAnsi"/>
          <w:color w:val="000000"/>
          <w:lang w:eastAsia="en-US"/>
        </w:rPr>
        <w:t xml:space="preserve">вносит предложения по совершенствованию образовательного процесса и управления образовательным учреждением; </w:t>
      </w:r>
    </w:p>
    <w:p w:rsidR="008A2777" w:rsidRPr="008A2777" w:rsidRDefault="008A2777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8A2777">
        <w:rPr>
          <w:rFonts w:eastAsiaTheme="minorHAnsi"/>
          <w:color w:val="000000"/>
          <w:lang w:eastAsia="en-US"/>
        </w:rPr>
        <w:t xml:space="preserve">принимает участие в работе развитии и укреплении учебно-материальной базы общеобразовательной организации. </w:t>
      </w:r>
    </w:p>
    <w:p w:rsidR="00DA0C41" w:rsidRPr="007A27A9" w:rsidRDefault="00DA0C41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7A27A9">
        <w:rPr>
          <w:rFonts w:eastAsiaTheme="minorHAnsi"/>
          <w:color w:val="000000"/>
          <w:lang w:eastAsia="en-US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DA0C41" w:rsidRPr="00953F2D" w:rsidRDefault="00DA0C41" w:rsidP="00DA0C41">
      <w:pPr>
        <w:pStyle w:val="ac"/>
        <w:numPr>
          <w:ilvl w:val="1"/>
          <w:numId w:val="27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>Руководитель Центра вправе:</w:t>
      </w:r>
    </w:p>
    <w:p w:rsidR="00DA0C41" w:rsidRPr="007A27A9" w:rsidRDefault="00DA0C41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7A27A9">
        <w:rPr>
          <w:rFonts w:eastAsiaTheme="minorHAnsi"/>
          <w:color w:val="000000"/>
          <w:lang w:eastAsia="en-US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DA0C41" w:rsidRPr="007A27A9" w:rsidRDefault="00DA0C41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7A27A9">
        <w:rPr>
          <w:rFonts w:eastAsiaTheme="minorHAnsi"/>
          <w:color w:val="000000"/>
          <w:lang w:eastAsia="en-US"/>
        </w:rPr>
        <w:t xml:space="preserve">по согласованию с руководителем Учреждения организовывать образовательный процесс в Центре в соответствии с целями и задачами Центра и осуществлять </w:t>
      </w:r>
      <w:proofErr w:type="gramStart"/>
      <w:r w:rsidRPr="007A27A9">
        <w:rPr>
          <w:rFonts w:eastAsiaTheme="minorHAnsi"/>
          <w:color w:val="000000"/>
          <w:lang w:eastAsia="en-US"/>
        </w:rPr>
        <w:t>контроль за</w:t>
      </w:r>
      <w:proofErr w:type="gramEnd"/>
      <w:r w:rsidRPr="007A27A9">
        <w:rPr>
          <w:rFonts w:eastAsiaTheme="minorHAnsi"/>
          <w:color w:val="000000"/>
          <w:lang w:eastAsia="en-US"/>
        </w:rPr>
        <w:t xml:space="preserve"> его реализацией; </w:t>
      </w:r>
    </w:p>
    <w:p w:rsidR="00DA0C41" w:rsidRPr="007A27A9" w:rsidRDefault="00DA0C41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7A27A9">
        <w:rPr>
          <w:rFonts w:eastAsiaTheme="minorHAnsi"/>
          <w:color w:val="000000"/>
          <w:lang w:eastAsia="en-US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DA0C41" w:rsidRPr="007A27A9" w:rsidRDefault="00DA0C41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7A27A9">
        <w:rPr>
          <w:rFonts w:eastAsiaTheme="minorHAnsi"/>
          <w:color w:val="000000"/>
          <w:lang w:eastAsia="en-US"/>
        </w:rPr>
        <w:lastRenderedPageBreak/>
        <w:t xml:space="preserve">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DA0C41" w:rsidRPr="007A27A9" w:rsidRDefault="00DA0C41" w:rsidP="007A27A9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7A27A9">
        <w:rPr>
          <w:rFonts w:eastAsiaTheme="minorHAnsi"/>
          <w:color w:val="000000"/>
          <w:lang w:eastAsia="en-US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7007D" w:rsidRDefault="0007007D" w:rsidP="00342C0A">
      <w:pPr>
        <w:pStyle w:val="ac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Theme="minorHAnsi"/>
          <w:highlight w:val="green"/>
          <w:lang w:eastAsia="en-US"/>
        </w:rPr>
      </w:pPr>
    </w:p>
    <w:p w:rsidR="007A27A9" w:rsidRDefault="00DA25AD" w:rsidP="007A27A9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25AD">
        <w:rPr>
          <w:rFonts w:eastAsiaTheme="minorHAnsi"/>
          <w:b/>
          <w:bCs/>
          <w:sz w:val="28"/>
          <w:szCs w:val="28"/>
          <w:lang w:eastAsia="en-US"/>
        </w:rPr>
        <w:t xml:space="preserve">Информационное обеспечение создания </w:t>
      </w:r>
    </w:p>
    <w:p w:rsidR="00DA25AD" w:rsidRDefault="00DA25AD" w:rsidP="007A27A9">
      <w:pPr>
        <w:pStyle w:val="ac"/>
        <w:tabs>
          <w:tab w:val="left" w:pos="993"/>
        </w:tabs>
        <w:autoSpaceDE w:val="0"/>
        <w:autoSpaceDN w:val="0"/>
        <w:adjustRightInd w:val="0"/>
        <w:spacing w:after="240"/>
        <w:ind w:left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25AD">
        <w:rPr>
          <w:rFonts w:eastAsiaTheme="minorHAnsi"/>
          <w:b/>
          <w:bCs/>
          <w:sz w:val="28"/>
          <w:szCs w:val="28"/>
          <w:lang w:eastAsia="en-US"/>
        </w:rPr>
        <w:t>функционирования Центра</w:t>
      </w:r>
    </w:p>
    <w:p w:rsidR="007A27A9" w:rsidRPr="007A27A9" w:rsidRDefault="007A27A9" w:rsidP="007A27A9">
      <w:pPr>
        <w:pStyle w:val="ac"/>
        <w:tabs>
          <w:tab w:val="left" w:pos="993"/>
        </w:tabs>
        <w:autoSpaceDE w:val="0"/>
        <w:autoSpaceDN w:val="0"/>
        <w:adjustRightInd w:val="0"/>
        <w:spacing w:after="240"/>
        <w:ind w:left="0"/>
        <w:jc w:val="center"/>
        <w:rPr>
          <w:rFonts w:eastAsiaTheme="minorHAnsi"/>
          <w:b/>
          <w:bCs/>
          <w:sz w:val="12"/>
          <w:szCs w:val="12"/>
          <w:lang w:eastAsia="en-US"/>
        </w:rPr>
      </w:pPr>
    </w:p>
    <w:p w:rsidR="00865EBE" w:rsidRPr="00865EBE" w:rsidRDefault="00DA25AD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DA25AD">
        <w:t xml:space="preserve">Центр «Точка роста» не позднее даты начала функционирования центра (не позднее 1 сентября года создания центра) обеспечивает создание на официальном сайте Учреждения </w:t>
      </w:r>
      <w:r w:rsidR="00032024">
        <w:t xml:space="preserve">специального </w:t>
      </w:r>
      <w:r w:rsidRPr="00DA25AD">
        <w:t>раздел</w:t>
      </w:r>
      <w:r w:rsidR="00B960A6">
        <w:t>а</w:t>
      </w:r>
      <w:r w:rsidRPr="00DA25AD">
        <w:t xml:space="preserve"> «Центр «Точка роста»</w:t>
      </w:r>
      <w:r w:rsidR="00B960A6">
        <w:t xml:space="preserve"> со следующей структурой</w:t>
      </w:r>
      <w:r w:rsidR="00032024">
        <w:t xml:space="preserve"> (подразделами)</w:t>
      </w:r>
      <w:r w:rsidR="00865EBE" w:rsidRPr="00865EBE">
        <w:t>: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Общая информация о центре «Точка роста»;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Документы;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Образовательные программы;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Педагоги;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Материально-техническая база;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Режим занятий;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Мероприятия;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Дополнительная информация</w:t>
      </w:r>
      <w:r w:rsidR="00032024" w:rsidRPr="00032024">
        <w:rPr>
          <w:rFonts w:eastAsiaTheme="minorHAnsi"/>
          <w:color w:val="000000"/>
          <w:lang w:eastAsia="en-US"/>
        </w:rPr>
        <w:t>, в том числе о результатах достижений обучающихся, текущих результатах работы Центра (новостные материалы, анонсы событий, записи состоявшихся мероприятий и иные материалы)</w:t>
      </w:r>
      <w:r w:rsidRPr="00B960A6">
        <w:rPr>
          <w:rFonts w:eastAsiaTheme="minorHAnsi"/>
          <w:color w:val="000000"/>
          <w:lang w:eastAsia="en-US"/>
        </w:rPr>
        <w:t>;</w:t>
      </w:r>
    </w:p>
    <w:p w:rsidR="00865EBE" w:rsidRPr="00B960A6" w:rsidRDefault="00865EBE" w:rsidP="00B960A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B960A6">
        <w:rPr>
          <w:rFonts w:eastAsiaTheme="minorHAnsi"/>
          <w:color w:val="000000"/>
          <w:lang w:eastAsia="en-US"/>
        </w:rPr>
        <w:t>Обратная связь (контакты, социальные сети).</w:t>
      </w:r>
    </w:p>
    <w:p w:rsidR="00B960A6" w:rsidRPr="00032024" w:rsidRDefault="00032024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25AD">
        <w:t>Центр «Точка роста</w:t>
      </w:r>
      <w:r>
        <w:t xml:space="preserve"> обеспечивает </w:t>
      </w:r>
      <w:r w:rsidR="00B960A6" w:rsidRPr="00032024">
        <w:t>своевременно</w:t>
      </w:r>
      <w:r w:rsidRPr="00032024">
        <w:t>е</w:t>
      </w:r>
      <w:r w:rsidR="00B960A6" w:rsidRPr="00032024">
        <w:t xml:space="preserve"> обновлени</w:t>
      </w:r>
      <w:r w:rsidRPr="00032024">
        <w:t>е</w:t>
      </w:r>
      <w:r w:rsidR="00B960A6" w:rsidRPr="00032024">
        <w:t xml:space="preserve"> информации специального раздела</w:t>
      </w:r>
      <w:r w:rsidRPr="00032024">
        <w:t>, подразделов</w:t>
      </w:r>
      <w:r w:rsidR="00B960A6" w:rsidRPr="00032024">
        <w:t xml:space="preserve"> и ответственность за содержание представляемых материалов</w:t>
      </w:r>
      <w:r w:rsidRPr="00032024">
        <w:t>.</w:t>
      </w:r>
    </w:p>
    <w:p w:rsidR="00B960A6" w:rsidRDefault="00032024" w:rsidP="00DA0C41">
      <w:pPr>
        <w:pStyle w:val="ac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DA25AD">
        <w:t>Центр «Точка роста</w:t>
      </w:r>
      <w:r>
        <w:t xml:space="preserve"> обеспечивает </w:t>
      </w:r>
      <w:r w:rsidR="00B960A6" w:rsidRPr="00032024">
        <w:t>информационное сопровождение деятельности Центра</w:t>
      </w:r>
      <w:r w:rsidR="00DE3156">
        <w:t xml:space="preserve"> </w:t>
      </w:r>
      <w:r w:rsidR="00B960A6" w:rsidRPr="00032024">
        <w:t>на сайте образовательной организации, в социальных сетях и СРК (Системе сбора и распределения контента), а также взаимодействие со СМИ</w:t>
      </w:r>
      <w:r w:rsidR="00F06FB2">
        <w:t>:</w:t>
      </w:r>
    </w:p>
    <w:p w:rsidR="00DE3156" w:rsidRPr="00DE3156" w:rsidRDefault="00DE3156" w:rsidP="00DE315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DE3156">
        <w:rPr>
          <w:rFonts w:eastAsiaTheme="minorHAnsi"/>
          <w:color w:val="000000"/>
          <w:lang w:eastAsia="en-US"/>
        </w:rPr>
        <w:t>процесс создания Центра «Точка роста»;</w:t>
      </w:r>
    </w:p>
    <w:p w:rsidR="00DE3156" w:rsidRPr="00DE3156" w:rsidRDefault="00DE3156" w:rsidP="00DE315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DE3156">
        <w:rPr>
          <w:rFonts w:eastAsiaTheme="minorHAnsi"/>
          <w:color w:val="000000"/>
          <w:lang w:eastAsia="en-US"/>
        </w:rPr>
        <w:t>официальное открытие;</w:t>
      </w:r>
    </w:p>
    <w:p w:rsidR="00DE3156" w:rsidRPr="00DE3156" w:rsidRDefault="00DE3156" w:rsidP="00DE315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 w:rsidRPr="00DE3156">
        <w:rPr>
          <w:rFonts w:eastAsiaTheme="minorHAnsi"/>
          <w:color w:val="000000"/>
          <w:lang w:eastAsia="en-US"/>
        </w:rPr>
        <w:t>события, проходящие на базе Центров</w:t>
      </w:r>
      <w:r w:rsidR="007A27A9">
        <w:rPr>
          <w:rFonts w:eastAsiaTheme="minorHAnsi"/>
          <w:color w:val="000000"/>
          <w:lang w:eastAsia="en-US"/>
        </w:rPr>
        <w:t>;</w:t>
      </w:r>
    </w:p>
    <w:p w:rsidR="00DE3156" w:rsidRDefault="00DE3156" w:rsidP="00DE3156">
      <w:pPr>
        <w:pStyle w:val="ac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</w:t>
      </w:r>
      <w:r w:rsidRPr="00DE3156">
        <w:rPr>
          <w:rFonts w:eastAsiaTheme="minorHAnsi"/>
          <w:color w:val="000000"/>
          <w:lang w:eastAsia="en-US"/>
        </w:rPr>
        <w:t xml:space="preserve">ные </w:t>
      </w:r>
      <w:r w:rsidR="007A27A9">
        <w:rPr>
          <w:rFonts w:eastAsiaTheme="minorHAnsi"/>
          <w:color w:val="000000"/>
          <w:lang w:eastAsia="en-US"/>
        </w:rPr>
        <w:t>мероприятия.</w:t>
      </w:r>
    </w:p>
    <w:p w:rsidR="007A27A9" w:rsidRPr="007A27A9" w:rsidRDefault="007A27A9" w:rsidP="007A27A9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12"/>
          <w:szCs w:val="12"/>
          <w:lang w:eastAsia="en-US"/>
        </w:rPr>
      </w:pPr>
    </w:p>
    <w:p w:rsidR="006E1052" w:rsidRDefault="00DA25AD" w:rsidP="007A27A9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32024">
        <w:rPr>
          <w:rFonts w:eastAsiaTheme="minorHAnsi"/>
          <w:b/>
          <w:bCs/>
          <w:sz w:val="28"/>
          <w:szCs w:val="28"/>
          <w:lang w:eastAsia="en-US"/>
        </w:rPr>
        <w:t>Взаимодействие с образовательными организациями</w:t>
      </w:r>
      <w:r w:rsidRPr="00032024">
        <w:rPr>
          <w:rFonts w:eastAsiaTheme="minorHAnsi"/>
          <w:b/>
          <w:bCs/>
          <w:sz w:val="28"/>
          <w:szCs w:val="28"/>
          <w:lang w:eastAsia="en-US"/>
        </w:rPr>
        <w:br/>
        <w:t>и иными учреждениями</w:t>
      </w:r>
    </w:p>
    <w:p w:rsidR="007A27A9" w:rsidRPr="007A27A9" w:rsidRDefault="007A27A9" w:rsidP="007A27A9">
      <w:pPr>
        <w:pStyle w:val="ac"/>
        <w:tabs>
          <w:tab w:val="left" w:pos="993"/>
        </w:tabs>
        <w:autoSpaceDE w:val="0"/>
        <w:autoSpaceDN w:val="0"/>
        <w:adjustRightInd w:val="0"/>
        <w:spacing w:after="240"/>
        <w:ind w:left="0"/>
        <w:rPr>
          <w:rFonts w:eastAsiaTheme="minorHAnsi"/>
          <w:b/>
          <w:bCs/>
          <w:sz w:val="12"/>
          <w:szCs w:val="12"/>
          <w:lang w:eastAsia="en-US"/>
        </w:rPr>
      </w:pPr>
    </w:p>
    <w:p w:rsidR="00E30140" w:rsidRPr="00953F2D" w:rsidRDefault="00E30140" w:rsidP="00DA0C41">
      <w:pPr>
        <w:pStyle w:val="ac"/>
        <w:numPr>
          <w:ilvl w:val="1"/>
          <w:numId w:val="27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Центр для достижения цели и выполнения задач </w:t>
      </w:r>
      <w:r w:rsidRPr="00953F2D">
        <w:rPr>
          <w:rFonts w:eastAsiaTheme="minorHAnsi"/>
          <w:b/>
          <w:i/>
          <w:lang w:eastAsia="en-US"/>
        </w:rPr>
        <w:t>вправе взаимодействовать</w:t>
      </w:r>
      <w:r w:rsidRPr="00953F2D">
        <w:rPr>
          <w:rFonts w:eastAsiaTheme="minorHAnsi"/>
          <w:lang w:eastAsia="en-US"/>
        </w:rPr>
        <w:t xml:space="preserve">: </w:t>
      </w:r>
    </w:p>
    <w:p w:rsidR="00E30140" w:rsidRPr="00953F2D" w:rsidRDefault="00E30140" w:rsidP="00E30140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с различными образовательными организациями в форме сетевого взаимодействия; </w:t>
      </w:r>
    </w:p>
    <w:p w:rsidR="00E30140" w:rsidRPr="00953F2D" w:rsidRDefault="00E30140" w:rsidP="00E30140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с иными образовательными организациями, на базе которых созданы центры «Точка роста»; </w:t>
      </w:r>
    </w:p>
    <w:p w:rsidR="00DA0C41" w:rsidRPr="00D60356" w:rsidRDefault="00D60356" w:rsidP="00D60356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D60356">
        <w:rPr>
          <w:rFonts w:eastAsiaTheme="minorHAnsi"/>
          <w:lang w:eastAsia="en-US"/>
        </w:rPr>
        <w:t xml:space="preserve">с комитетом образования и науки Курской области, </w:t>
      </w:r>
      <w:r w:rsidR="00DA0C41" w:rsidRPr="00D60356">
        <w:rPr>
          <w:rFonts w:eastAsiaTheme="minorHAnsi"/>
          <w:lang w:eastAsia="en-US"/>
        </w:rPr>
        <w:t xml:space="preserve">осуществляющим </w:t>
      </w:r>
      <w:r w:rsidRPr="00D60356">
        <w:rPr>
          <w:rFonts w:eastAsiaTheme="minorHAnsi"/>
          <w:lang w:eastAsia="en-US"/>
        </w:rPr>
        <w:t xml:space="preserve">функции </w:t>
      </w:r>
      <w:r w:rsidR="00DA0C41" w:rsidRPr="00D60356">
        <w:rPr>
          <w:rFonts w:eastAsiaTheme="minorHAnsi"/>
          <w:lang w:eastAsia="en-US"/>
        </w:rPr>
        <w:t>региональн</w:t>
      </w:r>
      <w:r w:rsidRPr="00D60356">
        <w:rPr>
          <w:rFonts w:eastAsiaTheme="minorHAnsi"/>
          <w:lang w:eastAsia="en-US"/>
        </w:rPr>
        <w:t>ого</w:t>
      </w:r>
      <w:r w:rsidR="00DA0C41" w:rsidRPr="00D60356">
        <w:rPr>
          <w:rFonts w:eastAsiaTheme="minorHAnsi"/>
          <w:lang w:eastAsia="en-US"/>
        </w:rPr>
        <w:t xml:space="preserve"> координатор</w:t>
      </w:r>
      <w:r w:rsidRPr="00D60356">
        <w:rPr>
          <w:rFonts w:eastAsiaTheme="minorHAnsi"/>
          <w:lang w:eastAsia="en-US"/>
        </w:rPr>
        <w:t xml:space="preserve">а, </w:t>
      </w:r>
      <w:r w:rsidR="00DA0C41" w:rsidRPr="00D60356">
        <w:rPr>
          <w:rFonts w:eastAsiaTheme="minorHAnsi"/>
          <w:lang w:eastAsia="en-US"/>
        </w:rPr>
        <w:t>ответственн</w:t>
      </w:r>
      <w:r w:rsidRPr="00D60356">
        <w:rPr>
          <w:rFonts w:eastAsiaTheme="minorHAnsi"/>
          <w:lang w:eastAsia="en-US"/>
        </w:rPr>
        <w:t>ого</w:t>
      </w:r>
      <w:r w:rsidR="00DA0C41" w:rsidRPr="00D60356">
        <w:rPr>
          <w:rFonts w:eastAsiaTheme="minorHAnsi"/>
          <w:lang w:eastAsia="en-US"/>
        </w:rPr>
        <w:t xml:space="preserve"> за реализацию мероприятий по созданию Центров «Точка роста» на территории </w:t>
      </w:r>
      <w:r w:rsidRPr="00D60356">
        <w:rPr>
          <w:rFonts w:eastAsiaTheme="minorHAnsi"/>
          <w:lang w:eastAsia="en-US"/>
        </w:rPr>
        <w:t>Курской области;</w:t>
      </w:r>
    </w:p>
    <w:p w:rsidR="00E30140" w:rsidRPr="00D60356" w:rsidRDefault="00D60356" w:rsidP="00E30140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D60356">
        <w:rPr>
          <w:rFonts w:eastAsiaTheme="minorHAnsi"/>
          <w:lang w:eastAsia="en-US"/>
        </w:rPr>
        <w:t xml:space="preserve">с </w:t>
      </w:r>
      <w:r w:rsidR="00E30140" w:rsidRPr="00D60356">
        <w:rPr>
          <w:rFonts w:eastAsiaTheme="minorHAnsi"/>
          <w:lang w:eastAsia="en-US"/>
        </w:rPr>
        <w:t>региональны</w:t>
      </w:r>
      <w:r w:rsidRPr="00D60356">
        <w:rPr>
          <w:rFonts w:eastAsiaTheme="minorHAnsi"/>
          <w:lang w:eastAsia="en-US"/>
        </w:rPr>
        <w:t>м</w:t>
      </w:r>
      <w:r w:rsidR="00E30140" w:rsidRPr="00D60356">
        <w:rPr>
          <w:rFonts w:eastAsiaTheme="minorHAnsi"/>
          <w:lang w:eastAsia="en-US"/>
        </w:rPr>
        <w:t xml:space="preserve"> </w:t>
      </w:r>
      <w:r w:rsidRPr="00D60356">
        <w:rPr>
          <w:rFonts w:eastAsiaTheme="minorHAnsi"/>
          <w:lang w:eastAsia="en-US"/>
        </w:rPr>
        <w:t xml:space="preserve">ведомственным проектным офисом, выполняющим функции регионального </w:t>
      </w:r>
      <w:r w:rsidR="00E30140" w:rsidRPr="00D60356">
        <w:rPr>
          <w:rFonts w:eastAsiaTheme="minorHAnsi"/>
          <w:lang w:eastAsia="en-US"/>
        </w:rPr>
        <w:t>оператор</w:t>
      </w:r>
      <w:r w:rsidRPr="00D60356">
        <w:rPr>
          <w:rFonts w:eastAsiaTheme="minorHAnsi"/>
          <w:lang w:eastAsia="en-US"/>
        </w:rPr>
        <w:t>а по вопросам организационно-методического, экономического, технического, информационно-правового сопровождения;</w:t>
      </w:r>
    </w:p>
    <w:p w:rsidR="00E30140" w:rsidRPr="00953F2D" w:rsidRDefault="00E30140" w:rsidP="00E30140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</w:t>
      </w:r>
      <w:r w:rsidRPr="00953F2D">
        <w:rPr>
          <w:rFonts w:eastAsiaTheme="minorHAnsi"/>
          <w:lang w:eastAsia="en-US"/>
        </w:rPr>
        <w:lastRenderedPageBreak/>
        <w:t xml:space="preserve">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E30140" w:rsidRPr="00953F2D" w:rsidRDefault="00E30140" w:rsidP="00E30140">
      <w:pPr>
        <w:pStyle w:val="ac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953F2D">
        <w:rPr>
          <w:rFonts w:eastAsiaTheme="minorHAnsi"/>
          <w:lang w:eastAsia="en-US"/>
        </w:rPr>
        <w:t xml:space="preserve">с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E30140" w:rsidRPr="00953F2D" w:rsidRDefault="00E30140" w:rsidP="00974C82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lang w:eastAsia="en-US"/>
        </w:rPr>
      </w:pPr>
    </w:p>
    <w:p w:rsidR="00E2383A" w:rsidRPr="00F9227E" w:rsidRDefault="00E2383A" w:rsidP="00E2383A">
      <w:pPr>
        <w:widowControl w:val="0"/>
        <w:numPr>
          <w:ilvl w:val="0"/>
          <w:numId w:val="27"/>
        </w:numPr>
        <w:tabs>
          <w:tab w:val="left" w:pos="993"/>
          <w:tab w:val="left" w:pos="2694"/>
          <w:tab w:val="left" w:pos="2835"/>
        </w:tabs>
        <w:autoSpaceDE w:val="0"/>
        <w:autoSpaceDN w:val="0"/>
        <w:adjustRightInd w:val="0"/>
        <w:spacing w:before="120" w:after="120"/>
        <w:ind w:left="1077"/>
        <w:jc w:val="center"/>
        <w:rPr>
          <w:b/>
          <w:color w:val="000000"/>
          <w:sz w:val="28"/>
          <w:szCs w:val="28"/>
        </w:rPr>
      </w:pPr>
      <w:r w:rsidRPr="00F9227E">
        <w:rPr>
          <w:b/>
          <w:color w:val="000000"/>
          <w:sz w:val="28"/>
          <w:szCs w:val="28"/>
        </w:rPr>
        <w:t>Заключительные положения</w:t>
      </w:r>
    </w:p>
    <w:p w:rsidR="00D60356" w:rsidRPr="00ED5543" w:rsidRDefault="00D60356" w:rsidP="00ED5543">
      <w:pPr>
        <w:pStyle w:val="ConsPlusNormal"/>
        <w:numPr>
          <w:ilvl w:val="1"/>
          <w:numId w:val="27"/>
        </w:numPr>
        <w:tabs>
          <w:tab w:val="left" w:pos="1560"/>
        </w:tabs>
        <w:ind w:left="0" w:firstLine="709"/>
        <w:jc w:val="both"/>
        <w:outlineLvl w:val="0"/>
        <w:rPr>
          <w:color w:val="000000"/>
          <w:szCs w:val="24"/>
        </w:rPr>
      </w:pPr>
      <w:r w:rsidRPr="00ED5543">
        <w:t>П</w:t>
      </w:r>
      <w:r w:rsidRPr="00ED5543">
        <w:rPr>
          <w:color w:val="000000"/>
          <w:szCs w:val="24"/>
        </w:rPr>
        <w:t xml:space="preserve">оложение вступает в силу </w:t>
      </w:r>
      <w:proofErr w:type="gramStart"/>
      <w:r w:rsidRPr="00ED5543">
        <w:rPr>
          <w:color w:val="000000"/>
          <w:szCs w:val="24"/>
        </w:rPr>
        <w:t>с даты</w:t>
      </w:r>
      <w:proofErr w:type="gramEnd"/>
      <w:r w:rsidRPr="00ED5543">
        <w:rPr>
          <w:color w:val="000000"/>
          <w:szCs w:val="24"/>
        </w:rPr>
        <w:t xml:space="preserve"> его утверждения.</w:t>
      </w:r>
    </w:p>
    <w:p w:rsidR="00DA0C41" w:rsidRPr="00ED5543" w:rsidRDefault="00E2383A" w:rsidP="00ED5543">
      <w:pPr>
        <w:pStyle w:val="ConsPlusNormal"/>
        <w:numPr>
          <w:ilvl w:val="1"/>
          <w:numId w:val="27"/>
        </w:numPr>
        <w:tabs>
          <w:tab w:val="left" w:pos="1560"/>
        </w:tabs>
        <w:ind w:left="0" w:firstLine="709"/>
        <w:jc w:val="both"/>
        <w:outlineLvl w:val="0"/>
        <w:rPr>
          <w:color w:val="000000"/>
          <w:szCs w:val="24"/>
        </w:rPr>
      </w:pPr>
      <w:r w:rsidRPr="004420D8">
        <w:rPr>
          <w:color w:val="000000"/>
          <w:szCs w:val="24"/>
        </w:rPr>
        <w:t xml:space="preserve">Изменения и дополнения в настоящее Положение вносятся по решению </w:t>
      </w:r>
      <w:r w:rsidR="009F781F" w:rsidRPr="004420D8">
        <w:rPr>
          <w:color w:val="000000"/>
          <w:szCs w:val="24"/>
        </w:rPr>
        <w:t>__________________</w:t>
      </w:r>
      <w:r w:rsidRPr="004420D8">
        <w:rPr>
          <w:color w:val="000000"/>
          <w:szCs w:val="24"/>
        </w:rPr>
        <w:t xml:space="preserve"> и утверждаются соответствующим приказом </w:t>
      </w:r>
      <w:r w:rsidR="009F781F" w:rsidRPr="004420D8">
        <w:rPr>
          <w:color w:val="000000"/>
          <w:szCs w:val="24"/>
        </w:rPr>
        <w:t>Учреждения</w:t>
      </w:r>
      <w:r w:rsidRPr="004420D8">
        <w:rPr>
          <w:color w:val="000000"/>
          <w:szCs w:val="24"/>
        </w:rPr>
        <w:t>.</w:t>
      </w:r>
    </w:p>
    <w:p w:rsidR="00E2383A" w:rsidRDefault="00D60356" w:rsidP="00E2383A">
      <w:pPr>
        <w:pStyle w:val="ConsPlusNormal"/>
        <w:numPr>
          <w:ilvl w:val="1"/>
          <w:numId w:val="27"/>
        </w:numPr>
        <w:tabs>
          <w:tab w:val="left" w:pos="1560"/>
        </w:tabs>
        <w:ind w:left="0" w:firstLine="709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>Положение утрачивает силу в случае принятия нового локального нормативного акта.</w:t>
      </w:r>
    </w:p>
    <w:p w:rsidR="00D60356" w:rsidRPr="004420D8" w:rsidRDefault="00D60356" w:rsidP="00E2383A">
      <w:pPr>
        <w:pStyle w:val="ConsPlusNormal"/>
        <w:numPr>
          <w:ilvl w:val="1"/>
          <w:numId w:val="27"/>
        </w:numPr>
        <w:tabs>
          <w:tab w:val="left" w:pos="1560"/>
        </w:tabs>
        <w:ind w:left="0" w:firstLine="709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>Хранение документа проводится в соответствие с требованиями по делопроизводству.</w:t>
      </w:r>
    </w:p>
    <w:sectPr w:rsidR="00D60356" w:rsidRPr="004420D8" w:rsidSect="00030A63">
      <w:headerReference w:type="default" r:id="rId12"/>
      <w:pgSz w:w="11906" w:h="16838"/>
      <w:pgMar w:top="992" w:right="124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A8" w:rsidRDefault="00A932A8" w:rsidP="007F5893">
      <w:r>
        <w:separator/>
      </w:r>
    </w:p>
  </w:endnote>
  <w:endnote w:type="continuationSeparator" w:id="0">
    <w:p w:rsidR="00A932A8" w:rsidRDefault="00A932A8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A8" w:rsidRDefault="00A932A8" w:rsidP="007F5893">
      <w:r>
        <w:separator/>
      </w:r>
    </w:p>
  </w:footnote>
  <w:footnote w:type="continuationSeparator" w:id="0">
    <w:p w:rsidR="00A932A8" w:rsidRDefault="00A932A8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395009"/>
      <w:docPartObj>
        <w:docPartGallery w:val="Page Numbers (Top of Page)"/>
        <w:docPartUnique/>
      </w:docPartObj>
    </w:sdtPr>
    <w:sdtEndPr/>
    <w:sdtContent>
      <w:p w:rsidR="00A932A8" w:rsidRDefault="00A932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1D">
          <w:rPr>
            <w:noProof/>
          </w:rPr>
          <w:t>11</w:t>
        </w:r>
        <w:r>
          <w:fldChar w:fldCharType="end"/>
        </w:r>
      </w:p>
    </w:sdtContent>
  </w:sdt>
  <w:p w:rsidR="00A932A8" w:rsidRDefault="00A932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FE749C"/>
    <w:multiLevelType w:val="multilevel"/>
    <w:tmpl w:val="51048BF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862F3"/>
    <w:multiLevelType w:val="multilevel"/>
    <w:tmpl w:val="CCBE11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>
    <w:nsid w:val="07A451C6"/>
    <w:multiLevelType w:val="hybridMultilevel"/>
    <w:tmpl w:val="D88C1870"/>
    <w:lvl w:ilvl="0" w:tplc="09B010C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CDA26FE"/>
    <w:multiLevelType w:val="hybridMultilevel"/>
    <w:tmpl w:val="8426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B016E"/>
    <w:multiLevelType w:val="hybridMultilevel"/>
    <w:tmpl w:val="48FC78E8"/>
    <w:lvl w:ilvl="0" w:tplc="CE58889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3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F1D04"/>
    <w:multiLevelType w:val="multilevel"/>
    <w:tmpl w:val="E7E600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DC758FE"/>
    <w:multiLevelType w:val="hybridMultilevel"/>
    <w:tmpl w:val="3464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652CA"/>
    <w:multiLevelType w:val="multilevel"/>
    <w:tmpl w:val="6F00C6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37E23A6"/>
    <w:multiLevelType w:val="hybridMultilevel"/>
    <w:tmpl w:val="8426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17BC"/>
    <w:multiLevelType w:val="hybridMultilevel"/>
    <w:tmpl w:val="8426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2445"/>
    <w:multiLevelType w:val="multilevel"/>
    <w:tmpl w:val="034E2A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3BCD77A1"/>
    <w:multiLevelType w:val="multilevel"/>
    <w:tmpl w:val="18805D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D902F7"/>
    <w:multiLevelType w:val="hybridMultilevel"/>
    <w:tmpl w:val="D100662C"/>
    <w:lvl w:ilvl="0" w:tplc="09B01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6001D"/>
    <w:multiLevelType w:val="hybridMultilevel"/>
    <w:tmpl w:val="2410D800"/>
    <w:lvl w:ilvl="0" w:tplc="09B01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61EF3"/>
    <w:multiLevelType w:val="hybridMultilevel"/>
    <w:tmpl w:val="8426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84E38"/>
    <w:multiLevelType w:val="hybridMultilevel"/>
    <w:tmpl w:val="FBCC6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9F0333"/>
    <w:multiLevelType w:val="hybridMultilevel"/>
    <w:tmpl w:val="CE7A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54E65"/>
    <w:multiLevelType w:val="hybridMultilevel"/>
    <w:tmpl w:val="5F3E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B6E2B"/>
    <w:multiLevelType w:val="hybridMultilevel"/>
    <w:tmpl w:val="48FC741A"/>
    <w:lvl w:ilvl="0" w:tplc="0BBEE35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3C5BEC"/>
    <w:multiLevelType w:val="hybridMultilevel"/>
    <w:tmpl w:val="8426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27C5D"/>
    <w:multiLevelType w:val="hybridMultilevel"/>
    <w:tmpl w:val="81E83FE2"/>
    <w:lvl w:ilvl="0" w:tplc="7D1AB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43D66"/>
    <w:multiLevelType w:val="hybridMultilevel"/>
    <w:tmpl w:val="61D2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7F73"/>
    <w:multiLevelType w:val="hybridMultilevel"/>
    <w:tmpl w:val="88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BA079F"/>
    <w:multiLevelType w:val="hybridMultilevel"/>
    <w:tmpl w:val="0AB8AE3E"/>
    <w:lvl w:ilvl="0" w:tplc="7D1AB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8D3C82"/>
    <w:multiLevelType w:val="hybridMultilevel"/>
    <w:tmpl w:val="8426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D503E"/>
    <w:multiLevelType w:val="hybridMultilevel"/>
    <w:tmpl w:val="4A52B2AA"/>
    <w:lvl w:ilvl="0" w:tplc="C60A0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57530"/>
    <w:multiLevelType w:val="hybridMultilevel"/>
    <w:tmpl w:val="1400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3AFD"/>
    <w:multiLevelType w:val="hybridMultilevel"/>
    <w:tmpl w:val="5238BA74"/>
    <w:lvl w:ilvl="0" w:tplc="0BBEE3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C70D4"/>
    <w:multiLevelType w:val="multilevel"/>
    <w:tmpl w:val="034E2A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0473B"/>
    <w:multiLevelType w:val="hybridMultilevel"/>
    <w:tmpl w:val="8426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508EE"/>
    <w:multiLevelType w:val="hybridMultilevel"/>
    <w:tmpl w:val="47A0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E379B"/>
    <w:multiLevelType w:val="multilevel"/>
    <w:tmpl w:val="034E2A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8"/>
  </w:num>
  <w:num w:numId="4">
    <w:abstractNumId w:val="18"/>
  </w:num>
  <w:num w:numId="5">
    <w:abstractNumId w:val="6"/>
  </w:num>
  <w:num w:numId="6">
    <w:abstractNumId w:val="24"/>
  </w:num>
  <w:num w:numId="7">
    <w:abstractNumId w:val="10"/>
  </w:num>
  <w:num w:numId="8">
    <w:abstractNumId w:val="2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8"/>
  </w:num>
  <w:num w:numId="13">
    <w:abstractNumId w:val="14"/>
  </w:num>
  <w:num w:numId="14">
    <w:abstractNumId w:val="31"/>
  </w:num>
  <w:num w:numId="15">
    <w:abstractNumId w:val="3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17"/>
  </w:num>
  <w:num w:numId="21">
    <w:abstractNumId w:val="7"/>
  </w:num>
  <w:num w:numId="22">
    <w:abstractNumId w:val="20"/>
  </w:num>
  <w:num w:numId="23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4">
    <w:abstractNumId w:val="33"/>
  </w:num>
  <w:num w:numId="25">
    <w:abstractNumId w:val="27"/>
  </w:num>
  <w:num w:numId="26">
    <w:abstractNumId w:val="13"/>
  </w:num>
  <w:num w:numId="27">
    <w:abstractNumId w:val="11"/>
  </w:num>
  <w:num w:numId="28">
    <w:abstractNumId w:val="5"/>
  </w:num>
  <w:num w:numId="29">
    <w:abstractNumId w:val="4"/>
  </w:num>
  <w:num w:numId="30">
    <w:abstractNumId w:val="2"/>
  </w:num>
  <w:num w:numId="31">
    <w:abstractNumId w:val="26"/>
  </w:num>
  <w:num w:numId="32">
    <w:abstractNumId w:val="30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6925"/>
    <w:rsid w:val="00024A5A"/>
    <w:rsid w:val="00030A63"/>
    <w:rsid w:val="00032024"/>
    <w:rsid w:val="00045A36"/>
    <w:rsid w:val="00055007"/>
    <w:rsid w:val="000558A7"/>
    <w:rsid w:val="00056303"/>
    <w:rsid w:val="0007007D"/>
    <w:rsid w:val="0007392B"/>
    <w:rsid w:val="00077D03"/>
    <w:rsid w:val="00085EF8"/>
    <w:rsid w:val="00097F57"/>
    <w:rsid w:val="000A74B0"/>
    <w:rsid w:val="000B06F5"/>
    <w:rsid w:val="000B184D"/>
    <w:rsid w:val="000B2B91"/>
    <w:rsid w:val="000B4068"/>
    <w:rsid w:val="000B7621"/>
    <w:rsid w:val="000C1FD9"/>
    <w:rsid w:val="000C260C"/>
    <w:rsid w:val="000C7394"/>
    <w:rsid w:val="000D259B"/>
    <w:rsid w:val="000D6FD0"/>
    <w:rsid w:val="000D7808"/>
    <w:rsid w:val="000E295C"/>
    <w:rsid w:val="000E645B"/>
    <w:rsid w:val="000E71C1"/>
    <w:rsid w:val="00100272"/>
    <w:rsid w:val="001150F3"/>
    <w:rsid w:val="00121CA2"/>
    <w:rsid w:val="001233AF"/>
    <w:rsid w:val="001269CE"/>
    <w:rsid w:val="00126FA7"/>
    <w:rsid w:val="00137D02"/>
    <w:rsid w:val="00147392"/>
    <w:rsid w:val="00150CEF"/>
    <w:rsid w:val="00152966"/>
    <w:rsid w:val="00167E13"/>
    <w:rsid w:val="001B18A3"/>
    <w:rsid w:val="001C6D52"/>
    <w:rsid w:val="001C7FC0"/>
    <w:rsid w:val="001D1439"/>
    <w:rsid w:val="001D20A2"/>
    <w:rsid w:val="001D54A5"/>
    <w:rsid w:val="001E468E"/>
    <w:rsid w:val="002056DB"/>
    <w:rsid w:val="00212161"/>
    <w:rsid w:val="002255B9"/>
    <w:rsid w:val="002414EA"/>
    <w:rsid w:val="00241B00"/>
    <w:rsid w:val="0027012F"/>
    <w:rsid w:val="00291D59"/>
    <w:rsid w:val="0029208F"/>
    <w:rsid w:val="00293ED8"/>
    <w:rsid w:val="002A109A"/>
    <w:rsid w:val="002A65C6"/>
    <w:rsid w:val="002B40DD"/>
    <w:rsid w:val="002B71AB"/>
    <w:rsid w:val="002E0348"/>
    <w:rsid w:val="002E459B"/>
    <w:rsid w:val="002E5EC2"/>
    <w:rsid w:val="002E6322"/>
    <w:rsid w:val="002F3502"/>
    <w:rsid w:val="003013CD"/>
    <w:rsid w:val="003015B1"/>
    <w:rsid w:val="0030510E"/>
    <w:rsid w:val="003073A3"/>
    <w:rsid w:val="003315FE"/>
    <w:rsid w:val="00334364"/>
    <w:rsid w:val="00336E4F"/>
    <w:rsid w:val="00342C0A"/>
    <w:rsid w:val="003437CA"/>
    <w:rsid w:val="003455C3"/>
    <w:rsid w:val="00347530"/>
    <w:rsid w:val="00351370"/>
    <w:rsid w:val="003650AB"/>
    <w:rsid w:val="00366C0E"/>
    <w:rsid w:val="003734ED"/>
    <w:rsid w:val="0037726B"/>
    <w:rsid w:val="00377783"/>
    <w:rsid w:val="00391289"/>
    <w:rsid w:val="003963A3"/>
    <w:rsid w:val="003B2246"/>
    <w:rsid w:val="003D4365"/>
    <w:rsid w:val="003E3078"/>
    <w:rsid w:val="003F127C"/>
    <w:rsid w:val="00400AAA"/>
    <w:rsid w:val="004048FB"/>
    <w:rsid w:val="004054B5"/>
    <w:rsid w:val="0040695C"/>
    <w:rsid w:val="004113E5"/>
    <w:rsid w:val="00412243"/>
    <w:rsid w:val="00416DEA"/>
    <w:rsid w:val="00425D89"/>
    <w:rsid w:val="004420D8"/>
    <w:rsid w:val="00476895"/>
    <w:rsid w:val="00481D59"/>
    <w:rsid w:val="004A3FAF"/>
    <w:rsid w:val="004A48BC"/>
    <w:rsid w:val="004C5E0D"/>
    <w:rsid w:val="004D666E"/>
    <w:rsid w:val="004E6C0F"/>
    <w:rsid w:val="004E75E0"/>
    <w:rsid w:val="004F2B9E"/>
    <w:rsid w:val="00503EBF"/>
    <w:rsid w:val="00504575"/>
    <w:rsid w:val="00506D1B"/>
    <w:rsid w:val="0051249B"/>
    <w:rsid w:val="005248A7"/>
    <w:rsid w:val="00531DA4"/>
    <w:rsid w:val="005345F7"/>
    <w:rsid w:val="005407D9"/>
    <w:rsid w:val="0057244D"/>
    <w:rsid w:val="00574C4B"/>
    <w:rsid w:val="00587AB7"/>
    <w:rsid w:val="005A7F77"/>
    <w:rsid w:val="005C285B"/>
    <w:rsid w:val="005C4DFE"/>
    <w:rsid w:val="005D2D56"/>
    <w:rsid w:val="005E553D"/>
    <w:rsid w:val="005F5371"/>
    <w:rsid w:val="0061348D"/>
    <w:rsid w:val="00625703"/>
    <w:rsid w:val="006409AF"/>
    <w:rsid w:val="00645F1C"/>
    <w:rsid w:val="00646552"/>
    <w:rsid w:val="00654641"/>
    <w:rsid w:val="0065534C"/>
    <w:rsid w:val="00670502"/>
    <w:rsid w:val="00673542"/>
    <w:rsid w:val="00674C3B"/>
    <w:rsid w:val="006806E9"/>
    <w:rsid w:val="006812CE"/>
    <w:rsid w:val="0068182F"/>
    <w:rsid w:val="006A3295"/>
    <w:rsid w:val="006B3773"/>
    <w:rsid w:val="006C4FF3"/>
    <w:rsid w:val="006C6A4E"/>
    <w:rsid w:val="006E1052"/>
    <w:rsid w:val="006E20A9"/>
    <w:rsid w:val="006E2B17"/>
    <w:rsid w:val="006E3D4E"/>
    <w:rsid w:val="00704BF8"/>
    <w:rsid w:val="0072469B"/>
    <w:rsid w:val="00731C03"/>
    <w:rsid w:val="0075298D"/>
    <w:rsid w:val="00760850"/>
    <w:rsid w:val="00770F1E"/>
    <w:rsid w:val="00787A40"/>
    <w:rsid w:val="007A1F45"/>
    <w:rsid w:val="007A27A9"/>
    <w:rsid w:val="007A7F31"/>
    <w:rsid w:val="007B0955"/>
    <w:rsid w:val="007B50AF"/>
    <w:rsid w:val="007B7ABA"/>
    <w:rsid w:val="007C02CE"/>
    <w:rsid w:val="007C700E"/>
    <w:rsid w:val="007D23D5"/>
    <w:rsid w:val="007D510E"/>
    <w:rsid w:val="007F2479"/>
    <w:rsid w:val="007F5893"/>
    <w:rsid w:val="007F6387"/>
    <w:rsid w:val="0080251D"/>
    <w:rsid w:val="0080614A"/>
    <w:rsid w:val="00813171"/>
    <w:rsid w:val="0082210D"/>
    <w:rsid w:val="00865EBE"/>
    <w:rsid w:val="008670A3"/>
    <w:rsid w:val="00870056"/>
    <w:rsid w:val="0087322E"/>
    <w:rsid w:val="008853C8"/>
    <w:rsid w:val="00892BEF"/>
    <w:rsid w:val="00894AD3"/>
    <w:rsid w:val="008A2777"/>
    <w:rsid w:val="008B228A"/>
    <w:rsid w:val="008B497D"/>
    <w:rsid w:val="008C3124"/>
    <w:rsid w:val="008C6CD7"/>
    <w:rsid w:val="008D2F5E"/>
    <w:rsid w:val="008E2018"/>
    <w:rsid w:val="008E4E51"/>
    <w:rsid w:val="008F4558"/>
    <w:rsid w:val="00905E28"/>
    <w:rsid w:val="0091431D"/>
    <w:rsid w:val="009176A8"/>
    <w:rsid w:val="00923276"/>
    <w:rsid w:val="009305B4"/>
    <w:rsid w:val="00931A47"/>
    <w:rsid w:val="00944619"/>
    <w:rsid w:val="00945DC1"/>
    <w:rsid w:val="009514C3"/>
    <w:rsid w:val="00953217"/>
    <w:rsid w:val="00953F2D"/>
    <w:rsid w:val="00965E20"/>
    <w:rsid w:val="00970FB4"/>
    <w:rsid w:val="00971F18"/>
    <w:rsid w:val="00974C82"/>
    <w:rsid w:val="009829DA"/>
    <w:rsid w:val="009860B8"/>
    <w:rsid w:val="009873AE"/>
    <w:rsid w:val="00992E33"/>
    <w:rsid w:val="00995382"/>
    <w:rsid w:val="009B1973"/>
    <w:rsid w:val="009B354D"/>
    <w:rsid w:val="009B4B57"/>
    <w:rsid w:val="009B6905"/>
    <w:rsid w:val="009B7545"/>
    <w:rsid w:val="009C4319"/>
    <w:rsid w:val="009C4613"/>
    <w:rsid w:val="009D79BF"/>
    <w:rsid w:val="009E14E9"/>
    <w:rsid w:val="009F781F"/>
    <w:rsid w:val="00A11C55"/>
    <w:rsid w:val="00A15BC2"/>
    <w:rsid w:val="00A236CB"/>
    <w:rsid w:val="00A278AD"/>
    <w:rsid w:val="00A37AEB"/>
    <w:rsid w:val="00A5219B"/>
    <w:rsid w:val="00A55DA7"/>
    <w:rsid w:val="00A64F5A"/>
    <w:rsid w:val="00A6694D"/>
    <w:rsid w:val="00A76492"/>
    <w:rsid w:val="00A84538"/>
    <w:rsid w:val="00A857A4"/>
    <w:rsid w:val="00A91118"/>
    <w:rsid w:val="00A932A8"/>
    <w:rsid w:val="00A942EB"/>
    <w:rsid w:val="00AB452C"/>
    <w:rsid w:val="00AB47AE"/>
    <w:rsid w:val="00AB57C4"/>
    <w:rsid w:val="00AC2281"/>
    <w:rsid w:val="00AD0933"/>
    <w:rsid w:val="00AD76FB"/>
    <w:rsid w:val="00AE6251"/>
    <w:rsid w:val="00AF04D1"/>
    <w:rsid w:val="00B11B1E"/>
    <w:rsid w:val="00B163F2"/>
    <w:rsid w:val="00B20E7A"/>
    <w:rsid w:val="00B25B63"/>
    <w:rsid w:val="00B30D8F"/>
    <w:rsid w:val="00B32537"/>
    <w:rsid w:val="00B43409"/>
    <w:rsid w:val="00B64480"/>
    <w:rsid w:val="00B8025C"/>
    <w:rsid w:val="00B95F63"/>
    <w:rsid w:val="00B960A6"/>
    <w:rsid w:val="00BA1704"/>
    <w:rsid w:val="00BA2391"/>
    <w:rsid w:val="00BA7E00"/>
    <w:rsid w:val="00BB231D"/>
    <w:rsid w:val="00BB7B93"/>
    <w:rsid w:val="00BB7F14"/>
    <w:rsid w:val="00BC0CA2"/>
    <w:rsid w:val="00BC234A"/>
    <w:rsid w:val="00BC6ACC"/>
    <w:rsid w:val="00BE00E8"/>
    <w:rsid w:val="00BE38A3"/>
    <w:rsid w:val="00BE6438"/>
    <w:rsid w:val="00C0056E"/>
    <w:rsid w:val="00C01030"/>
    <w:rsid w:val="00C01112"/>
    <w:rsid w:val="00C0420B"/>
    <w:rsid w:val="00C07BE7"/>
    <w:rsid w:val="00C1212C"/>
    <w:rsid w:val="00C2316F"/>
    <w:rsid w:val="00C30819"/>
    <w:rsid w:val="00C31DC9"/>
    <w:rsid w:val="00C41182"/>
    <w:rsid w:val="00C42A25"/>
    <w:rsid w:val="00C434BA"/>
    <w:rsid w:val="00C5320A"/>
    <w:rsid w:val="00C57697"/>
    <w:rsid w:val="00C6102A"/>
    <w:rsid w:val="00C65FC7"/>
    <w:rsid w:val="00C702F5"/>
    <w:rsid w:val="00C84259"/>
    <w:rsid w:val="00CC2541"/>
    <w:rsid w:val="00CD5291"/>
    <w:rsid w:val="00CE0C91"/>
    <w:rsid w:val="00CE13A6"/>
    <w:rsid w:val="00CE606F"/>
    <w:rsid w:val="00CF311D"/>
    <w:rsid w:val="00CF66E7"/>
    <w:rsid w:val="00CF75B5"/>
    <w:rsid w:val="00D008EE"/>
    <w:rsid w:val="00D0273F"/>
    <w:rsid w:val="00D0345C"/>
    <w:rsid w:val="00D041C5"/>
    <w:rsid w:val="00D17D42"/>
    <w:rsid w:val="00D21512"/>
    <w:rsid w:val="00D34A24"/>
    <w:rsid w:val="00D3636B"/>
    <w:rsid w:val="00D463D2"/>
    <w:rsid w:val="00D57914"/>
    <w:rsid w:val="00D60356"/>
    <w:rsid w:val="00D6785D"/>
    <w:rsid w:val="00D752C3"/>
    <w:rsid w:val="00D95203"/>
    <w:rsid w:val="00DA018B"/>
    <w:rsid w:val="00DA0B6E"/>
    <w:rsid w:val="00DA0C41"/>
    <w:rsid w:val="00DA25AD"/>
    <w:rsid w:val="00DA5EFA"/>
    <w:rsid w:val="00DB3731"/>
    <w:rsid w:val="00DC3936"/>
    <w:rsid w:val="00DE3156"/>
    <w:rsid w:val="00DF1678"/>
    <w:rsid w:val="00DF3406"/>
    <w:rsid w:val="00E147BA"/>
    <w:rsid w:val="00E14E7F"/>
    <w:rsid w:val="00E1635C"/>
    <w:rsid w:val="00E20418"/>
    <w:rsid w:val="00E2383A"/>
    <w:rsid w:val="00E2471B"/>
    <w:rsid w:val="00E30140"/>
    <w:rsid w:val="00E35BA0"/>
    <w:rsid w:val="00E429EA"/>
    <w:rsid w:val="00E4436C"/>
    <w:rsid w:val="00E50975"/>
    <w:rsid w:val="00E52A89"/>
    <w:rsid w:val="00E53F74"/>
    <w:rsid w:val="00E54285"/>
    <w:rsid w:val="00E60199"/>
    <w:rsid w:val="00E66221"/>
    <w:rsid w:val="00E66D89"/>
    <w:rsid w:val="00E72FE2"/>
    <w:rsid w:val="00E76107"/>
    <w:rsid w:val="00E96F7C"/>
    <w:rsid w:val="00EA4222"/>
    <w:rsid w:val="00EA52CC"/>
    <w:rsid w:val="00EA6A52"/>
    <w:rsid w:val="00EC2474"/>
    <w:rsid w:val="00EC37FD"/>
    <w:rsid w:val="00ED5543"/>
    <w:rsid w:val="00ED6543"/>
    <w:rsid w:val="00EE0E03"/>
    <w:rsid w:val="00EE1430"/>
    <w:rsid w:val="00EE231D"/>
    <w:rsid w:val="00EF1949"/>
    <w:rsid w:val="00EF2CFA"/>
    <w:rsid w:val="00EF46CF"/>
    <w:rsid w:val="00EF5356"/>
    <w:rsid w:val="00F00D5D"/>
    <w:rsid w:val="00F06FB2"/>
    <w:rsid w:val="00F33716"/>
    <w:rsid w:val="00F3491E"/>
    <w:rsid w:val="00F36D46"/>
    <w:rsid w:val="00F463C2"/>
    <w:rsid w:val="00F52A5E"/>
    <w:rsid w:val="00F534F5"/>
    <w:rsid w:val="00F6713F"/>
    <w:rsid w:val="00F71F96"/>
    <w:rsid w:val="00F7352A"/>
    <w:rsid w:val="00F73932"/>
    <w:rsid w:val="00F743C5"/>
    <w:rsid w:val="00F82D24"/>
    <w:rsid w:val="00F87F31"/>
    <w:rsid w:val="00F9140F"/>
    <w:rsid w:val="00FA3167"/>
    <w:rsid w:val="00FA4B2A"/>
    <w:rsid w:val="00FD3751"/>
    <w:rsid w:val="00FD6183"/>
    <w:rsid w:val="00FE7A30"/>
    <w:rsid w:val="00FF01D5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d"/>
    <w:uiPriority w:val="34"/>
    <w:qFormat/>
    <w:rsid w:val="00704BF8"/>
    <w:pPr>
      <w:ind w:left="720"/>
      <w:contextualSpacing/>
    </w:pPr>
  </w:style>
  <w:style w:type="paragraph" w:customStyle="1" w:styleId="Default">
    <w:name w:val="Default"/>
    <w:rsid w:val="0030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B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A52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5"/>
    <w:next w:val="a5"/>
    <w:qFormat/>
    <w:rsid w:val="00E52A89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5"/>
    <w:qFormat/>
    <w:rsid w:val="00391289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2E63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E632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E63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d"/>
    <w:uiPriority w:val="34"/>
    <w:qFormat/>
    <w:rsid w:val="00704BF8"/>
    <w:pPr>
      <w:ind w:left="720"/>
      <w:contextualSpacing/>
    </w:pPr>
  </w:style>
  <w:style w:type="paragraph" w:customStyle="1" w:styleId="Default">
    <w:name w:val="Default"/>
    <w:rsid w:val="0030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B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A52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5"/>
    <w:next w:val="a5"/>
    <w:qFormat/>
    <w:rsid w:val="00E52A89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5"/>
    <w:qFormat/>
    <w:rsid w:val="00391289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2E63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E632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E6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86E10E87233B14A9BF1BD1CA35170AFC2AB914C0F6864A0B8D563E6C0CBBD3D6C37A0E5FF91F632781CD33B97E5F16BF08FE773483326C31AD7775K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E4B19A5CA04979634EB28023F08AC18759FBB386A9FB52F0DAAB2482A2E6580EA6C2267F5414AED3331E7FA20C0F57FF6097F197CD4T2z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6A71188AFB25462E8D5E5D6DDADABE4DEE1B2B858A66A261C14F59B4B3810BD95FC1C57B3F9C8C21085B85A99534BC16F56F4953yF0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E9A7-FF73-4FF3-97DB-730B1237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11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Офис3</cp:lastModifiedBy>
  <cp:revision>11</cp:revision>
  <cp:lastPrinted>2021-11-30T08:54:00Z</cp:lastPrinted>
  <dcterms:created xsi:type="dcterms:W3CDTF">2018-12-18T09:29:00Z</dcterms:created>
  <dcterms:modified xsi:type="dcterms:W3CDTF">2021-12-06T06:51:00Z</dcterms:modified>
</cp:coreProperties>
</file>